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A2B32" w:rsidRPr="004C08A5" w:rsidRDefault="005A2B32" w:rsidP="006E30A4">
      <w:pPr>
        <w:spacing w:after="0" w:line="240" w:lineRule="auto"/>
        <w:ind w:firstLine="709"/>
        <w:jc w:val="both"/>
        <w:rPr>
          <w:rFonts w:ascii="Times New Roman" w:hAnsi="Times New Roman" w:cs="Times New Roman"/>
          <w:b/>
          <w:sz w:val="28"/>
          <w:szCs w:val="28"/>
        </w:rPr>
      </w:pPr>
      <w:r w:rsidRPr="004C08A5">
        <w:rPr>
          <w:rFonts w:ascii="Times New Roman" w:hAnsi="Times New Roman" w:cs="Times New Roman"/>
          <w:b/>
          <w:sz w:val="28"/>
          <w:szCs w:val="28"/>
          <w:lang w:val="en-US"/>
        </w:rPr>
        <w:t xml:space="preserve">8 </w:t>
      </w:r>
      <w:proofErr w:type="gramStart"/>
      <w:r w:rsidRPr="004C08A5">
        <w:rPr>
          <w:rFonts w:ascii="Times New Roman" w:hAnsi="Times New Roman" w:cs="Times New Roman"/>
          <w:b/>
          <w:sz w:val="28"/>
          <w:szCs w:val="28"/>
          <w:lang w:val="en-US"/>
        </w:rPr>
        <w:t>LECTURE</w:t>
      </w:r>
      <w:proofErr w:type="gramEnd"/>
    </w:p>
    <w:p w:rsidR="006E30A4" w:rsidRPr="004C08A5" w:rsidRDefault="006E30A4" w:rsidP="006E30A4">
      <w:pPr>
        <w:spacing w:after="0" w:line="240" w:lineRule="auto"/>
        <w:ind w:firstLine="709"/>
        <w:jc w:val="both"/>
        <w:rPr>
          <w:rFonts w:ascii="Times New Roman" w:hAnsi="Times New Roman" w:cs="Times New Roman"/>
          <w:b/>
          <w:sz w:val="16"/>
          <w:szCs w:val="16"/>
        </w:rPr>
      </w:pPr>
    </w:p>
    <w:p w:rsidR="005A2B32" w:rsidRPr="004C08A5" w:rsidRDefault="005A2B32" w:rsidP="006E30A4">
      <w:pPr>
        <w:spacing w:after="0" w:line="240" w:lineRule="auto"/>
        <w:ind w:firstLine="709"/>
        <w:jc w:val="both"/>
        <w:rPr>
          <w:rFonts w:ascii="Times New Roman" w:hAnsi="Times New Roman" w:cs="Times New Roman"/>
          <w:b/>
          <w:sz w:val="28"/>
          <w:szCs w:val="28"/>
        </w:rPr>
      </w:pPr>
      <w:r w:rsidRPr="004C08A5">
        <w:rPr>
          <w:rFonts w:ascii="Times New Roman" w:hAnsi="Times New Roman" w:cs="Times New Roman"/>
          <w:b/>
          <w:sz w:val="28"/>
          <w:szCs w:val="28"/>
          <w:lang w:val="en-US"/>
        </w:rPr>
        <w:t>ELEMENTS OF INNOVATIVE TECHNOLOGIES FOR CULTIVATION OF FIELD CROPS</w:t>
      </w:r>
    </w:p>
    <w:p w:rsidR="006E30A4" w:rsidRPr="004C08A5" w:rsidRDefault="006E30A4" w:rsidP="006E30A4">
      <w:pPr>
        <w:spacing w:after="0" w:line="240" w:lineRule="auto"/>
        <w:ind w:firstLine="709"/>
        <w:jc w:val="both"/>
        <w:rPr>
          <w:rFonts w:ascii="Times New Roman" w:hAnsi="Times New Roman" w:cs="Times New Roman"/>
          <w:b/>
          <w:sz w:val="16"/>
          <w:szCs w:val="16"/>
        </w:rPr>
      </w:pPr>
    </w:p>
    <w:p w:rsidR="008177B0" w:rsidRPr="006E30A4" w:rsidRDefault="005A2B32" w:rsidP="006E30A4">
      <w:pPr>
        <w:spacing w:after="0" w:line="240" w:lineRule="auto"/>
        <w:ind w:firstLine="709"/>
        <w:jc w:val="both"/>
        <w:rPr>
          <w:rFonts w:ascii="Times New Roman" w:hAnsi="Times New Roman" w:cs="Times New Roman"/>
          <w:sz w:val="28"/>
          <w:szCs w:val="28"/>
          <w:lang w:val="en-US"/>
        </w:rPr>
      </w:pPr>
      <w:r w:rsidRPr="006E30A4">
        <w:rPr>
          <w:rFonts w:ascii="Times New Roman" w:hAnsi="Times New Roman" w:cs="Times New Roman"/>
          <w:sz w:val="28"/>
          <w:szCs w:val="28"/>
          <w:lang w:val="en-US"/>
        </w:rPr>
        <w:t>With innovative technologies with minimal and no-till, the requirements for crop rotation, methods of fertilization, the use of plant protection products, the selection of a system of machines and varieties are simultaneously changing. The transition to innovative technologies is the development of a new farming system based on energy and resource conservation in all its elements while ensuring high productivity of arable land and soil fertility. Only such an approach, based on scientifically grounded intensification, is able to get a guaranteed high effect from the introduction of new generation technologies. The Samara Research Institute of Agriculture, based on a similar systematic approach, proposed, taking into account the generalization of many years of experimental material and accumulated advanced production experience, a diagram of an innovative technological complex for the cultivation of grain crops for the Volga region (Fig. 2). The technological complex includes the main elements that should become mandatory components of innovative technologies. The main components of such technologies:</w:t>
      </w:r>
    </w:p>
    <w:p w:rsidR="005A2B32" w:rsidRPr="006E30A4" w:rsidRDefault="005A2B32" w:rsidP="006E30A4">
      <w:pPr>
        <w:spacing w:after="0" w:line="240" w:lineRule="auto"/>
        <w:ind w:firstLine="709"/>
        <w:jc w:val="both"/>
        <w:rPr>
          <w:rFonts w:ascii="Times New Roman" w:hAnsi="Times New Roman" w:cs="Times New Roman"/>
          <w:sz w:val="28"/>
          <w:szCs w:val="28"/>
          <w:lang w:val="en-US"/>
        </w:rPr>
      </w:pPr>
      <w:r w:rsidRPr="006E30A4">
        <w:rPr>
          <w:rFonts w:ascii="Times New Roman" w:hAnsi="Times New Roman" w:cs="Times New Roman"/>
          <w:sz w:val="28"/>
          <w:szCs w:val="28"/>
          <w:lang w:val="en-US"/>
        </w:rPr>
        <w:t xml:space="preserve">• </w:t>
      </w:r>
      <w:proofErr w:type="gramStart"/>
      <w:r w:rsidRPr="006E30A4">
        <w:rPr>
          <w:rFonts w:ascii="Times New Roman" w:hAnsi="Times New Roman" w:cs="Times New Roman"/>
          <w:sz w:val="28"/>
          <w:szCs w:val="28"/>
          <w:lang w:val="en-US"/>
        </w:rPr>
        <w:t>grain-fallow</w:t>
      </w:r>
      <w:proofErr w:type="gramEnd"/>
      <w:r w:rsidRPr="006E30A4">
        <w:rPr>
          <w:rFonts w:ascii="Times New Roman" w:hAnsi="Times New Roman" w:cs="Times New Roman"/>
          <w:sz w:val="28"/>
          <w:szCs w:val="28"/>
          <w:lang w:val="en-US"/>
        </w:rPr>
        <w:t xml:space="preserve"> and grain-steam-row crop rotations, focused on the existing specialization of farms and the maximum realization of the advantages of new technologies;</w:t>
      </w:r>
    </w:p>
    <w:p w:rsidR="005A2B32" w:rsidRPr="006E30A4" w:rsidRDefault="005A2B32" w:rsidP="006E30A4">
      <w:pPr>
        <w:spacing w:after="0" w:line="240" w:lineRule="auto"/>
        <w:ind w:firstLine="709"/>
        <w:jc w:val="both"/>
        <w:rPr>
          <w:rFonts w:ascii="Times New Roman" w:hAnsi="Times New Roman" w:cs="Times New Roman"/>
          <w:sz w:val="28"/>
          <w:szCs w:val="28"/>
          <w:lang w:val="en-US"/>
        </w:rPr>
      </w:pPr>
      <w:r w:rsidRPr="006E30A4">
        <w:rPr>
          <w:rFonts w:ascii="Times New Roman" w:hAnsi="Times New Roman" w:cs="Times New Roman"/>
          <w:sz w:val="28"/>
          <w:szCs w:val="28"/>
          <w:lang w:val="en-US"/>
        </w:rPr>
        <w:t xml:space="preserve"> • minimal and differentiated tillage systems using combined tillage, seeding and other machines in relation to local soil and climatic conditions;</w:t>
      </w:r>
    </w:p>
    <w:p w:rsidR="005A2B32" w:rsidRPr="006E30A4" w:rsidRDefault="005A2B32" w:rsidP="006E30A4">
      <w:pPr>
        <w:spacing w:after="0" w:line="240" w:lineRule="auto"/>
        <w:ind w:firstLine="709"/>
        <w:jc w:val="both"/>
        <w:rPr>
          <w:rFonts w:ascii="Times New Roman" w:hAnsi="Times New Roman" w:cs="Times New Roman"/>
          <w:sz w:val="28"/>
          <w:szCs w:val="28"/>
          <w:lang w:val="en-US"/>
        </w:rPr>
      </w:pPr>
      <w:r w:rsidRPr="006E30A4">
        <w:rPr>
          <w:rFonts w:ascii="Times New Roman" w:hAnsi="Times New Roman" w:cs="Times New Roman"/>
          <w:sz w:val="28"/>
          <w:szCs w:val="28"/>
          <w:lang w:val="en-US"/>
        </w:rPr>
        <w:t xml:space="preserve">• </w:t>
      </w:r>
      <w:proofErr w:type="gramStart"/>
      <w:r w:rsidRPr="006E30A4">
        <w:rPr>
          <w:rFonts w:ascii="Times New Roman" w:hAnsi="Times New Roman" w:cs="Times New Roman"/>
          <w:sz w:val="28"/>
          <w:szCs w:val="28"/>
          <w:lang w:val="en-US"/>
        </w:rPr>
        <w:t>resource-efficient</w:t>
      </w:r>
      <w:proofErr w:type="gramEnd"/>
      <w:r w:rsidRPr="006E30A4">
        <w:rPr>
          <w:rFonts w:ascii="Times New Roman" w:hAnsi="Times New Roman" w:cs="Times New Roman"/>
          <w:sz w:val="28"/>
          <w:szCs w:val="28"/>
          <w:lang w:val="en-US"/>
        </w:rPr>
        <w:t>, highly efficient methods of using fertilizers in combination with the use of biological methods that contribute to the reproduction of soil fertility;</w:t>
      </w:r>
    </w:p>
    <w:p w:rsidR="005A2B32" w:rsidRPr="006E30A4" w:rsidRDefault="005A2B32" w:rsidP="006E30A4">
      <w:pPr>
        <w:spacing w:after="0" w:line="240" w:lineRule="auto"/>
        <w:ind w:firstLine="709"/>
        <w:jc w:val="both"/>
        <w:rPr>
          <w:rFonts w:ascii="Times New Roman" w:hAnsi="Times New Roman" w:cs="Times New Roman"/>
          <w:sz w:val="28"/>
          <w:szCs w:val="28"/>
          <w:lang w:val="en-US"/>
        </w:rPr>
      </w:pPr>
      <w:r w:rsidRPr="006E30A4">
        <w:rPr>
          <w:rFonts w:ascii="Times New Roman" w:hAnsi="Times New Roman" w:cs="Times New Roman"/>
          <w:sz w:val="28"/>
          <w:szCs w:val="28"/>
          <w:lang w:val="en-US"/>
        </w:rPr>
        <w:t xml:space="preserve">• </w:t>
      </w:r>
      <w:proofErr w:type="gramStart"/>
      <w:r w:rsidRPr="006E30A4">
        <w:rPr>
          <w:rFonts w:ascii="Times New Roman" w:hAnsi="Times New Roman" w:cs="Times New Roman"/>
          <w:sz w:val="28"/>
          <w:szCs w:val="28"/>
          <w:lang w:val="en-US"/>
        </w:rPr>
        <w:t>ecologically</w:t>
      </w:r>
      <w:proofErr w:type="gramEnd"/>
      <w:r w:rsidRPr="006E30A4">
        <w:rPr>
          <w:rFonts w:ascii="Times New Roman" w:hAnsi="Times New Roman" w:cs="Times New Roman"/>
          <w:sz w:val="28"/>
          <w:szCs w:val="28"/>
          <w:lang w:val="en-US"/>
        </w:rPr>
        <w:t xml:space="preserve"> safe integrated system of plant protection from weeds, pests and diseases using effective new generation preparations;</w:t>
      </w:r>
    </w:p>
    <w:p w:rsidR="005A2B32" w:rsidRPr="006E30A4" w:rsidRDefault="005A2B32" w:rsidP="006E30A4">
      <w:pPr>
        <w:spacing w:after="0" w:line="240" w:lineRule="auto"/>
        <w:ind w:firstLine="709"/>
        <w:jc w:val="both"/>
        <w:rPr>
          <w:rFonts w:ascii="Times New Roman" w:hAnsi="Times New Roman" w:cs="Times New Roman"/>
          <w:sz w:val="28"/>
          <w:szCs w:val="28"/>
          <w:lang w:val="en-US"/>
        </w:rPr>
      </w:pPr>
      <w:r w:rsidRPr="006E30A4">
        <w:rPr>
          <w:rFonts w:ascii="Times New Roman" w:hAnsi="Times New Roman" w:cs="Times New Roman"/>
          <w:sz w:val="28"/>
          <w:szCs w:val="28"/>
          <w:lang w:val="en-US"/>
        </w:rPr>
        <w:t xml:space="preserve">• </w:t>
      </w:r>
      <w:proofErr w:type="gramStart"/>
      <w:r w:rsidRPr="006E30A4">
        <w:rPr>
          <w:rFonts w:ascii="Times New Roman" w:hAnsi="Times New Roman" w:cs="Times New Roman"/>
          <w:sz w:val="28"/>
          <w:szCs w:val="28"/>
          <w:lang w:val="en-US"/>
        </w:rPr>
        <w:t>a</w:t>
      </w:r>
      <w:proofErr w:type="gramEnd"/>
      <w:r w:rsidRPr="006E30A4">
        <w:rPr>
          <w:rFonts w:ascii="Times New Roman" w:hAnsi="Times New Roman" w:cs="Times New Roman"/>
          <w:sz w:val="28"/>
          <w:szCs w:val="28"/>
          <w:lang w:val="en-US"/>
        </w:rPr>
        <w:t xml:space="preserve"> system of machines based on high-energy wheeled tractors and combined machines of a new generation;</w:t>
      </w:r>
    </w:p>
    <w:p w:rsidR="005A2B32" w:rsidRPr="006E30A4" w:rsidRDefault="005A2B32" w:rsidP="006E30A4">
      <w:pPr>
        <w:spacing w:after="0" w:line="240" w:lineRule="auto"/>
        <w:ind w:firstLine="709"/>
        <w:jc w:val="both"/>
        <w:rPr>
          <w:rFonts w:ascii="Times New Roman" w:hAnsi="Times New Roman" w:cs="Times New Roman"/>
          <w:sz w:val="28"/>
          <w:szCs w:val="28"/>
          <w:lang w:val="en-US"/>
        </w:rPr>
      </w:pPr>
      <w:r w:rsidRPr="006E30A4">
        <w:rPr>
          <w:rFonts w:ascii="Times New Roman" w:hAnsi="Times New Roman" w:cs="Times New Roman"/>
          <w:sz w:val="28"/>
          <w:szCs w:val="28"/>
          <w:lang w:val="en-US"/>
        </w:rPr>
        <w:t xml:space="preserve"> • </w:t>
      </w:r>
      <w:proofErr w:type="gramStart"/>
      <w:r w:rsidRPr="006E30A4">
        <w:rPr>
          <w:rFonts w:ascii="Times New Roman" w:hAnsi="Times New Roman" w:cs="Times New Roman"/>
          <w:sz w:val="28"/>
          <w:szCs w:val="28"/>
          <w:lang w:val="en-US"/>
        </w:rPr>
        <w:t>new</w:t>
      </w:r>
      <w:proofErr w:type="gramEnd"/>
      <w:r w:rsidRPr="006E30A4">
        <w:rPr>
          <w:rFonts w:ascii="Times New Roman" w:hAnsi="Times New Roman" w:cs="Times New Roman"/>
          <w:sz w:val="28"/>
          <w:szCs w:val="28"/>
          <w:lang w:val="en-US"/>
        </w:rPr>
        <w:t xml:space="preserve"> varieties most adapted to modern technologies with increased plasticity, resistant to diseases and pests, with guaranteed high grain quality. Only such a systematic approach and strict compliance of the recommended new generation technologies with natural and climatic and economic conditions can guarantee the success of their development.</w:t>
      </w:r>
    </w:p>
    <w:p w:rsidR="005A2B32" w:rsidRPr="006E30A4" w:rsidRDefault="005A2B32" w:rsidP="006E30A4">
      <w:pPr>
        <w:spacing w:after="0" w:line="240" w:lineRule="auto"/>
        <w:ind w:firstLine="709"/>
        <w:jc w:val="both"/>
        <w:rPr>
          <w:rFonts w:ascii="Times New Roman" w:hAnsi="Times New Roman" w:cs="Times New Roman"/>
          <w:sz w:val="28"/>
          <w:szCs w:val="28"/>
          <w:lang w:val="en-US"/>
        </w:rPr>
      </w:pPr>
      <w:r w:rsidRPr="006E30A4">
        <w:rPr>
          <w:rFonts w:ascii="Times New Roman" w:hAnsi="Times New Roman" w:cs="Times New Roman"/>
          <w:sz w:val="28"/>
          <w:szCs w:val="28"/>
          <w:lang w:val="en-US"/>
        </w:rPr>
        <w:t xml:space="preserve">1. Principles of construction of field crop rotations </w:t>
      </w:r>
      <w:proofErr w:type="gramStart"/>
      <w:r w:rsidRPr="006E30A4">
        <w:rPr>
          <w:rFonts w:ascii="Times New Roman" w:hAnsi="Times New Roman" w:cs="Times New Roman"/>
          <w:sz w:val="28"/>
          <w:szCs w:val="28"/>
          <w:lang w:val="en-US"/>
        </w:rPr>
        <w:t>The</w:t>
      </w:r>
      <w:proofErr w:type="gramEnd"/>
      <w:r w:rsidRPr="006E30A4">
        <w:rPr>
          <w:rFonts w:ascii="Times New Roman" w:hAnsi="Times New Roman" w:cs="Times New Roman"/>
          <w:sz w:val="28"/>
          <w:szCs w:val="28"/>
          <w:lang w:val="en-US"/>
        </w:rPr>
        <w:t xml:space="preserve"> main tasks of the rational construction of crop rotations in the transition to innovative technologies are:</w:t>
      </w:r>
    </w:p>
    <w:p w:rsidR="005A2B32" w:rsidRPr="006E30A4" w:rsidRDefault="005A2B32" w:rsidP="006E30A4">
      <w:pPr>
        <w:spacing w:after="0" w:line="240" w:lineRule="auto"/>
        <w:ind w:firstLine="709"/>
        <w:jc w:val="both"/>
        <w:rPr>
          <w:rFonts w:ascii="Times New Roman" w:hAnsi="Times New Roman" w:cs="Times New Roman"/>
          <w:sz w:val="28"/>
          <w:szCs w:val="28"/>
          <w:lang w:val="en-US"/>
        </w:rPr>
      </w:pPr>
      <w:r w:rsidRPr="006E30A4">
        <w:rPr>
          <w:rFonts w:ascii="Times New Roman" w:hAnsi="Times New Roman" w:cs="Times New Roman"/>
          <w:sz w:val="28"/>
          <w:szCs w:val="28"/>
          <w:lang w:val="en-US"/>
        </w:rPr>
        <w:t xml:space="preserve">• </w:t>
      </w:r>
      <w:proofErr w:type="gramStart"/>
      <w:r w:rsidRPr="006E30A4">
        <w:rPr>
          <w:rFonts w:ascii="Times New Roman" w:hAnsi="Times New Roman" w:cs="Times New Roman"/>
          <w:sz w:val="28"/>
          <w:szCs w:val="28"/>
          <w:lang w:val="en-US"/>
        </w:rPr>
        <w:t>maximum</w:t>
      </w:r>
      <w:proofErr w:type="gramEnd"/>
      <w:r w:rsidRPr="006E30A4">
        <w:rPr>
          <w:rFonts w:ascii="Times New Roman" w:hAnsi="Times New Roman" w:cs="Times New Roman"/>
          <w:sz w:val="28"/>
          <w:szCs w:val="28"/>
          <w:lang w:val="en-US"/>
        </w:rPr>
        <w:t xml:space="preserve"> provision of conditions for the effective use of a low-cost complex of measures to cleanse fields from weeds, diseases and pests;</w:t>
      </w:r>
    </w:p>
    <w:p w:rsidR="005A2B32" w:rsidRPr="006E30A4" w:rsidRDefault="005A2B32" w:rsidP="006E30A4">
      <w:pPr>
        <w:spacing w:after="0" w:line="240" w:lineRule="auto"/>
        <w:ind w:firstLine="709"/>
        <w:jc w:val="both"/>
        <w:rPr>
          <w:rFonts w:ascii="Times New Roman" w:hAnsi="Times New Roman" w:cs="Times New Roman"/>
          <w:sz w:val="28"/>
          <w:szCs w:val="28"/>
          <w:lang w:val="en-US"/>
        </w:rPr>
      </w:pPr>
      <w:r w:rsidRPr="006E30A4">
        <w:rPr>
          <w:rFonts w:ascii="Times New Roman" w:hAnsi="Times New Roman" w:cs="Times New Roman"/>
          <w:sz w:val="28"/>
          <w:szCs w:val="28"/>
          <w:lang w:val="en-US"/>
        </w:rPr>
        <w:t xml:space="preserve">• </w:t>
      </w:r>
      <w:proofErr w:type="gramStart"/>
      <w:r w:rsidRPr="006E30A4">
        <w:rPr>
          <w:rFonts w:ascii="Times New Roman" w:hAnsi="Times New Roman" w:cs="Times New Roman"/>
          <w:sz w:val="28"/>
          <w:szCs w:val="28"/>
          <w:lang w:val="en-US"/>
        </w:rPr>
        <w:t>creation</w:t>
      </w:r>
      <w:proofErr w:type="gramEnd"/>
      <w:r w:rsidRPr="006E30A4">
        <w:rPr>
          <w:rFonts w:ascii="Times New Roman" w:hAnsi="Times New Roman" w:cs="Times New Roman"/>
          <w:sz w:val="28"/>
          <w:szCs w:val="28"/>
          <w:lang w:val="en-US"/>
        </w:rPr>
        <w:t xml:space="preserve"> of conditions for the progressive growth of soil fertility against the background of a lack of organic fertilizers with the involvement of biological means of reproduction of soil fertility;</w:t>
      </w:r>
    </w:p>
    <w:p w:rsidR="005A2B32" w:rsidRPr="006E30A4" w:rsidRDefault="005A2B32" w:rsidP="006E30A4">
      <w:pPr>
        <w:spacing w:after="0" w:line="240" w:lineRule="auto"/>
        <w:ind w:firstLine="709"/>
        <w:jc w:val="both"/>
        <w:rPr>
          <w:rFonts w:ascii="Times New Roman" w:hAnsi="Times New Roman" w:cs="Times New Roman"/>
          <w:sz w:val="28"/>
          <w:szCs w:val="28"/>
          <w:lang w:val="en-US"/>
        </w:rPr>
      </w:pPr>
      <w:r w:rsidRPr="006E30A4">
        <w:rPr>
          <w:rFonts w:ascii="Times New Roman" w:hAnsi="Times New Roman" w:cs="Times New Roman"/>
          <w:sz w:val="28"/>
          <w:szCs w:val="28"/>
          <w:lang w:val="en-US"/>
        </w:rPr>
        <w:t>• ensuring stable production of agricultural products.</w:t>
      </w:r>
    </w:p>
    <w:p w:rsidR="005A2B32" w:rsidRPr="006E30A4" w:rsidRDefault="005A2B32" w:rsidP="006E30A4">
      <w:pPr>
        <w:spacing w:after="0" w:line="240" w:lineRule="auto"/>
        <w:ind w:firstLine="709"/>
        <w:jc w:val="both"/>
        <w:rPr>
          <w:rFonts w:ascii="Times New Roman" w:hAnsi="Times New Roman" w:cs="Times New Roman"/>
          <w:sz w:val="28"/>
          <w:szCs w:val="28"/>
          <w:lang w:val="en-US"/>
        </w:rPr>
      </w:pPr>
      <w:r w:rsidRPr="006E30A4">
        <w:rPr>
          <w:rFonts w:ascii="Times New Roman" w:hAnsi="Times New Roman" w:cs="Times New Roman"/>
          <w:sz w:val="28"/>
          <w:szCs w:val="28"/>
          <w:lang w:val="en-US"/>
        </w:rPr>
        <w:lastRenderedPageBreak/>
        <w:t xml:space="preserve">In the </w:t>
      </w:r>
      <w:proofErr w:type="spellStart"/>
      <w:r w:rsidRPr="006E30A4">
        <w:rPr>
          <w:rFonts w:ascii="Times New Roman" w:hAnsi="Times New Roman" w:cs="Times New Roman"/>
          <w:sz w:val="28"/>
          <w:szCs w:val="28"/>
          <w:lang w:val="en-US"/>
        </w:rPr>
        <w:t>chernozem</w:t>
      </w:r>
      <w:proofErr w:type="spellEnd"/>
      <w:r w:rsidRPr="006E30A4">
        <w:rPr>
          <w:rFonts w:ascii="Times New Roman" w:hAnsi="Times New Roman" w:cs="Times New Roman"/>
          <w:sz w:val="28"/>
          <w:szCs w:val="28"/>
          <w:lang w:val="en-US"/>
        </w:rPr>
        <w:t xml:space="preserve"> and dry steppe of the Middle Volga region, the guarantor of the successful development of modern technologies are field grain-fallow and grain-fallow crop rotations with the optimal specific gravity of pure fallow. Such crop rotations ensure sustainable grain production, are able to maintain a high level of effective soil fertility with minimal costs for soil preparation, fertilizers and plant protection products, not only for winter crops, but also for subsequent crops of the crop rotation. According to the data of the Samara Research Institute of Agriculture, crop rotations with an optimal proportion of pure fallow and winter crops for different natural zones provide the highest grain yield per hectare of arable land.</w:t>
      </w:r>
    </w:p>
    <w:p w:rsidR="005A2B32" w:rsidRPr="006E30A4" w:rsidRDefault="005A2B32" w:rsidP="006E30A4">
      <w:pPr>
        <w:spacing w:after="0" w:line="240" w:lineRule="auto"/>
        <w:ind w:firstLine="709"/>
        <w:jc w:val="both"/>
        <w:rPr>
          <w:rFonts w:ascii="Times New Roman" w:hAnsi="Times New Roman" w:cs="Times New Roman"/>
          <w:sz w:val="28"/>
          <w:szCs w:val="28"/>
          <w:lang w:val="en-US"/>
        </w:rPr>
      </w:pPr>
      <w:r w:rsidRPr="006E30A4">
        <w:rPr>
          <w:rFonts w:ascii="Times New Roman" w:hAnsi="Times New Roman" w:cs="Times New Roman"/>
          <w:sz w:val="28"/>
          <w:szCs w:val="28"/>
          <w:lang w:val="en-US"/>
        </w:rPr>
        <w:t>On average, over the years of research, the yield of grain from 1 hectare of arable land in grain-and-steam crop rotation with 22% of pure fallow was 1.74 tons, in grain-row crop - 1.52 t / ha and in grain-and-grass crop rotation - 1.33 t / ha. The basis for stabilizing grain production is the optimization of winter crops.</w:t>
      </w:r>
    </w:p>
    <w:p w:rsidR="005A2B32" w:rsidRPr="006E30A4" w:rsidRDefault="005A2B32" w:rsidP="006E30A4">
      <w:pPr>
        <w:spacing w:after="0" w:line="240" w:lineRule="auto"/>
        <w:ind w:firstLine="709"/>
        <w:jc w:val="both"/>
        <w:rPr>
          <w:rFonts w:ascii="Times New Roman" w:hAnsi="Times New Roman" w:cs="Times New Roman"/>
          <w:sz w:val="28"/>
          <w:szCs w:val="28"/>
          <w:lang w:val="en-US"/>
        </w:rPr>
      </w:pPr>
      <w:r w:rsidRPr="006E30A4">
        <w:rPr>
          <w:rFonts w:ascii="Times New Roman" w:hAnsi="Times New Roman" w:cs="Times New Roman"/>
          <w:sz w:val="28"/>
          <w:szCs w:val="28"/>
          <w:lang w:val="en-US"/>
        </w:rPr>
        <w:t>In many areas of the Volga region, a significant increase in winter crops is envisaged. In this regard, the effective use of steam fields with the transition to the minimum methods of their preparation and maintenance could become the starting point for the mass development of new technologies.</w:t>
      </w:r>
    </w:p>
    <w:p w:rsidR="005A2B32" w:rsidRPr="006E30A4" w:rsidRDefault="005A2B32" w:rsidP="006E30A4">
      <w:pPr>
        <w:spacing w:after="0" w:line="240" w:lineRule="auto"/>
        <w:ind w:firstLine="709"/>
        <w:jc w:val="both"/>
        <w:rPr>
          <w:rFonts w:ascii="Times New Roman" w:hAnsi="Times New Roman" w:cs="Times New Roman"/>
          <w:sz w:val="28"/>
          <w:szCs w:val="28"/>
          <w:lang w:val="en-US"/>
        </w:rPr>
      </w:pPr>
      <w:r w:rsidRPr="006E30A4">
        <w:rPr>
          <w:rFonts w:ascii="Times New Roman" w:hAnsi="Times New Roman" w:cs="Times New Roman"/>
          <w:sz w:val="28"/>
          <w:szCs w:val="28"/>
          <w:lang w:val="en-US"/>
        </w:rPr>
        <w:t>Many researchers propose to switch over large areas in the driest regions of the Volga region and the Southern Urals to field crop rotations with clean fallows of short rotation. In such crop rotations, with the same productivity of arable land with multi-field crop rotations, the highest return on energy costs and a higher degree of stability of grain crops are noted. With the highest grain yield per 1 hectare of arable land, grain field crop rotations of short rotation make it possible to increase labor productivity and save money for the purchase of fertilizers and plant protection products with resource-saving technologies.</w:t>
      </w:r>
    </w:p>
    <w:p w:rsidR="00F45764" w:rsidRPr="006E30A4" w:rsidRDefault="00F45764" w:rsidP="006E30A4">
      <w:pPr>
        <w:spacing w:after="0" w:line="240" w:lineRule="auto"/>
        <w:ind w:firstLine="709"/>
        <w:jc w:val="both"/>
        <w:rPr>
          <w:rFonts w:ascii="Times New Roman" w:hAnsi="Times New Roman" w:cs="Times New Roman"/>
          <w:sz w:val="28"/>
          <w:szCs w:val="28"/>
          <w:lang w:val="en-US"/>
        </w:rPr>
      </w:pPr>
      <w:r w:rsidRPr="006E30A4">
        <w:rPr>
          <w:rFonts w:ascii="Times New Roman" w:hAnsi="Times New Roman" w:cs="Times New Roman"/>
          <w:sz w:val="28"/>
          <w:szCs w:val="28"/>
          <w:lang w:val="en-US"/>
        </w:rPr>
        <w:t xml:space="preserve">As a result, in such crop rotations, when switching to innovative technologies of an intensive type, the return on energy costs increases by 28-30%. In the developed grain-fallow crop rotations with short rotation, it is possible to ensure in most cases the cleanliness of crops in all fields without the use of herbicides. According to long-term data of the Samara NNISH, in a 4-field crop rotation with alternating pairs of clean - winter crops - spring wheat - barley, the average </w:t>
      </w:r>
      <w:proofErr w:type="spellStart"/>
      <w:r w:rsidRPr="006E30A4">
        <w:rPr>
          <w:rFonts w:ascii="Times New Roman" w:hAnsi="Times New Roman" w:cs="Times New Roman"/>
          <w:sz w:val="28"/>
          <w:szCs w:val="28"/>
          <w:lang w:val="en-US"/>
        </w:rPr>
        <w:t>weediness</w:t>
      </w:r>
      <w:proofErr w:type="spellEnd"/>
      <w:r w:rsidRPr="006E30A4">
        <w:rPr>
          <w:rFonts w:ascii="Times New Roman" w:hAnsi="Times New Roman" w:cs="Times New Roman"/>
          <w:sz w:val="28"/>
          <w:szCs w:val="28"/>
          <w:lang w:val="en-US"/>
        </w:rPr>
        <w:t xml:space="preserve"> of grain crops turned out to be the same with a multi-field crop rotation and amounted to 5-6 with the use of herbicides, and without herbicides 6.3-6.7 </w:t>
      </w:r>
      <w:proofErr w:type="spellStart"/>
      <w:r w:rsidRPr="006E30A4">
        <w:rPr>
          <w:rFonts w:ascii="Times New Roman" w:hAnsi="Times New Roman" w:cs="Times New Roman"/>
          <w:sz w:val="28"/>
          <w:szCs w:val="28"/>
          <w:lang w:val="en-US"/>
        </w:rPr>
        <w:t>pcs</w:t>
      </w:r>
      <w:proofErr w:type="spellEnd"/>
      <w:r w:rsidRPr="006E30A4">
        <w:rPr>
          <w:rFonts w:ascii="Times New Roman" w:hAnsi="Times New Roman" w:cs="Times New Roman"/>
          <w:sz w:val="28"/>
          <w:szCs w:val="28"/>
          <w:lang w:val="en-US"/>
        </w:rPr>
        <w:t xml:space="preserve"> / m2.</w:t>
      </w:r>
    </w:p>
    <w:p w:rsidR="005A2B32" w:rsidRPr="006E30A4" w:rsidRDefault="00F45764" w:rsidP="006E30A4">
      <w:pPr>
        <w:spacing w:after="0" w:line="240" w:lineRule="auto"/>
        <w:ind w:firstLine="709"/>
        <w:jc w:val="both"/>
        <w:rPr>
          <w:rFonts w:ascii="Times New Roman" w:hAnsi="Times New Roman" w:cs="Times New Roman"/>
          <w:sz w:val="28"/>
          <w:szCs w:val="28"/>
          <w:lang w:val="en-US"/>
        </w:rPr>
      </w:pPr>
      <w:r w:rsidRPr="006E30A4">
        <w:rPr>
          <w:rFonts w:ascii="Times New Roman" w:hAnsi="Times New Roman" w:cs="Times New Roman"/>
          <w:sz w:val="28"/>
          <w:szCs w:val="28"/>
          <w:lang w:val="en-US"/>
        </w:rPr>
        <w:t xml:space="preserve">Reduction of fallow fields during the transition to new technologies with a sharp increase in winter crops by non-fallow predecessors, as is proposed in some cases, will lead to unsustainable grain production over the </w:t>
      </w:r>
      <w:proofErr w:type="gramStart"/>
      <w:r w:rsidRPr="006E30A4">
        <w:rPr>
          <w:rFonts w:ascii="Times New Roman" w:hAnsi="Times New Roman" w:cs="Times New Roman"/>
          <w:sz w:val="28"/>
          <w:szCs w:val="28"/>
          <w:lang w:val="en-US"/>
        </w:rPr>
        <w:t>years,</w:t>
      </w:r>
      <w:proofErr w:type="gramEnd"/>
      <w:r w:rsidRPr="006E30A4">
        <w:rPr>
          <w:rFonts w:ascii="Times New Roman" w:hAnsi="Times New Roman" w:cs="Times New Roman"/>
          <w:sz w:val="28"/>
          <w:szCs w:val="28"/>
          <w:lang w:val="en-US"/>
        </w:rPr>
        <w:t xml:space="preserve"> worsen the general background for the effective use of innovative technologies. In the conditions of the prevailing large shortage of organic fertilizers, it is advisable to introduce, to maintain the level of effective and potential fertility, grain-fallow-herb-cultivated or grain-fallow and grain-fallow crop rotations with output fields of perennial grasses and green manure crops, and widely use straw as organic fertilizers.</w:t>
      </w:r>
    </w:p>
    <w:p w:rsidR="008D412B" w:rsidRPr="006E30A4" w:rsidRDefault="008D412B" w:rsidP="006E30A4">
      <w:pPr>
        <w:spacing w:after="0" w:line="240" w:lineRule="auto"/>
        <w:ind w:firstLine="709"/>
        <w:jc w:val="both"/>
        <w:rPr>
          <w:rFonts w:ascii="Times New Roman" w:hAnsi="Times New Roman" w:cs="Times New Roman"/>
          <w:sz w:val="28"/>
          <w:szCs w:val="28"/>
          <w:lang w:val="en-US"/>
        </w:rPr>
      </w:pPr>
      <w:r w:rsidRPr="006E30A4">
        <w:rPr>
          <w:rFonts w:ascii="Times New Roman" w:hAnsi="Times New Roman" w:cs="Times New Roman"/>
          <w:sz w:val="28"/>
          <w:szCs w:val="28"/>
          <w:lang w:val="en-US"/>
        </w:rPr>
        <w:t>In the forest-steppe of the Volga region, grain-fallow crop rotations with occupied fallows, fruit-rotation crop rotations with green manure fallows, leguminous and perennial legumes are promising.</w:t>
      </w:r>
    </w:p>
    <w:p w:rsidR="008D412B" w:rsidRPr="006E30A4" w:rsidRDefault="008D412B" w:rsidP="006E30A4">
      <w:pPr>
        <w:spacing w:after="0" w:line="240" w:lineRule="auto"/>
        <w:ind w:firstLine="709"/>
        <w:jc w:val="both"/>
        <w:rPr>
          <w:rFonts w:ascii="Times New Roman" w:hAnsi="Times New Roman" w:cs="Times New Roman"/>
          <w:sz w:val="28"/>
          <w:szCs w:val="28"/>
          <w:lang w:val="en-US"/>
        </w:rPr>
      </w:pPr>
      <w:r w:rsidRPr="006E30A4">
        <w:rPr>
          <w:rFonts w:ascii="Times New Roman" w:hAnsi="Times New Roman" w:cs="Times New Roman"/>
          <w:sz w:val="28"/>
          <w:szCs w:val="28"/>
          <w:lang w:val="en-US"/>
        </w:rPr>
        <w:t>In these crop rotations, the problem of reproduction of soil fertility is successfully and at the lowest cost. According to the Ulyanovsk Research Institute of Agriculture, the total harvest of food and fodder grain in fruit-rotation crop rotations with perennial leguminous grasses and green manure fallows increases per rotation compared to grain-fallow crops by 18%, and of all products - by 14-20%. The main predecessors of winter crops in the forest-steppe zone of the Middle Volga region should be in the new complexes clean, occupied and green manure fallows, in the steppe - clean fallow for winter crops (up to 20-25% of arable land) and green manure - for spring wheat. The best predecessors of spring wheat and other spring crops are winter crops, row crops, legumes, seam and seam turnover with early processing at the end of the rotation of perennial grasses. In the studied technological complexes using grain-fallow crop rotations, most of the indicators characterizing the effective soil fertility turned out to be close to the basic indicators formed on constant plowing, which determined their equal yield with significant savings in direct costs and fuel. In all years, the soil density of crop rotation fields with resource-saving complexes did not go beyond the optimal values. In complexes with constant plowing, it ranges from 1.04 to 10.7 g / cm3, with constant zero tillage - from 1.05 to 1.11 g / cm3 and constant minimum tillage - from 1.05 to 1.11 g / cm3.</w:t>
      </w:r>
    </w:p>
    <w:p w:rsidR="006F49C7" w:rsidRPr="006E30A4" w:rsidRDefault="006F49C7" w:rsidP="006E30A4">
      <w:pPr>
        <w:spacing w:after="0" w:line="240" w:lineRule="auto"/>
        <w:ind w:firstLine="709"/>
        <w:jc w:val="both"/>
        <w:rPr>
          <w:rFonts w:ascii="Times New Roman" w:hAnsi="Times New Roman" w:cs="Times New Roman"/>
          <w:sz w:val="28"/>
          <w:szCs w:val="28"/>
          <w:lang w:val="en-US"/>
        </w:rPr>
      </w:pPr>
      <w:r w:rsidRPr="006E30A4">
        <w:rPr>
          <w:rFonts w:ascii="Times New Roman" w:hAnsi="Times New Roman" w:cs="Times New Roman"/>
          <w:sz w:val="28"/>
          <w:szCs w:val="28"/>
          <w:lang w:val="en-US"/>
        </w:rPr>
        <w:t xml:space="preserve">A rational combination with resource-saving technologies of </w:t>
      </w:r>
      <w:proofErr w:type="spellStart"/>
      <w:r w:rsidRPr="006E30A4">
        <w:rPr>
          <w:rFonts w:ascii="Times New Roman" w:hAnsi="Times New Roman" w:cs="Times New Roman"/>
          <w:sz w:val="28"/>
          <w:szCs w:val="28"/>
          <w:lang w:val="en-US"/>
        </w:rPr>
        <w:t>agrotechnical</w:t>
      </w:r>
      <w:proofErr w:type="spellEnd"/>
      <w:r w:rsidRPr="006E30A4">
        <w:rPr>
          <w:rFonts w:ascii="Times New Roman" w:hAnsi="Times New Roman" w:cs="Times New Roman"/>
          <w:sz w:val="28"/>
          <w:szCs w:val="28"/>
          <w:lang w:val="en-US"/>
        </w:rPr>
        <w:t xml:space="preserve"> and chemical means avoids the possibility of an increase in the number of weeds. During the transition to resource-saving technologies in grain-steam and grain-steam-row crop rotations, the infestation of hard-to-eradicate perennial weeds did not increase. According to the Samara Research Institute of Agriculture, the number of perennial weeds at the beginning of the growing season of spring wheat for different predecessors in the base complex was from 0.4 to 1.1 </w:t>
      </w:r>
      <w:proofErr w:type="spellStart"/>
      <w:r w:rsidRPr="006E30A4">
        <w:rPr>
          <w:rFonts w:ascii="Times New Roman" w:hAnsi="Times New Roman" w:cs="Times New Roman"/>
          <w:sz w:val="28"/>
          <w:szCs w:val="28"/>
          <w:lang w:val="en-US"/>
        </w:rPr>
        <w:t>pcs</w:t>
      </w:r>
      <w:proofErr w:type="spellEnd"/>
      <w:r w:rsidRPr="006E30A4">
        <w:rPr>
          <w:rFonts w:ascii="Times New Roman" w:hAnsi="Times New Roman" w:cs="Times New Roman"/>
          <w:sz w:val="28"/>
          <w:szCs w:val="28"/>
          <w:lang w:val="en-US"/>
        </w:rPr>
        <w:t xml:space="preserve"> / m2. At the end of the growing season, the infestation of perennial weeds in the basic complex was 0.4 </w:t>
      </w:r>
      <w:proofErr w:type="spellStart"/>
      <w:r w:rsidRPr="006E30A4">
        <w:rPr>
          <w:rFonts w:ascii="Times New Roman" w:hAnsi="Times New Roman" w:cs="Times New Roman"/>
          <w:sz w:val="28"/>
          <w:szCs w:val="28"/>
          <w:lang w:val="en-US"/>
        </w:rPr>
        <w:t>pcs</w:t>
      </w:r>
      <w:proofErr w:type="spellEnd"/>
      <w:r w:rsidRPr="006E30A4">
        <w:rPr>
          <w:rFonts w:ascii="Times New Roman" w:hAnsi="Times New Roman" w:cs="Times New Roman"/>
          <w:sz w:val="28"/>
          <w:szCs w:val="28"/>
          <w:lang w:val="en-US"/>
        </w:rPr>
        <w:t xml:space="preserve"> / m2, in the resource-saving one - from 0.2 to 0.9 </w:t>
      </w:r>
      <w:proofErr w:type="spellStart"/>
      <w:r w:rsidRPr="006E30A4">
        <w:rPr>
          <w:rFonts w:ascii="Times New Roman" w:hAnsi="Times New Roman" w:cs="Times New Roman"/>
          <w:sz w:val="28"/>
          <w:szCs w:val="28"/>
          <w:lang w:val="en-US"/>
        </w:rPr>
        <w:t>pcs</w:t>
      </w:r>
      <w:proofErr w:type="spellEnd"/>
      <w:r w:rsidRPr="006E30A4">
        <w:rPr>
          <w:rFonts w:ascii="Times New Roman" w:hAnsi="Times New Roman" w:cs="Times New Roman"/>
          <w:sz w:val="28"/>
          <w:szCs w:val="28"/>
          <w:lang w:val="en-US"/>
        </w:rPr>
        <w:t xml:space="preserve"> / m2, which is significantly lower than the threshold harmfulness.</w:t>
      </w:r>
    </w:p>
    <w:p w:rsidR="008D412B" w:rsidRPr="006E30A4" w:rsidRDefault="006F49C7" w:rsidP="006E30A4">
      <w:pPr>
        <w:spacing w:after="0" w:line="240" w:lineRule="auto"/>
        <w:ind w:firstLine="709"/>
        <w:jc w:val="both"/>
        <w:rPr>
          <w:rFonts w:ascii="Times New Roman" w:hAnsi="Times New Roman" w:cs="Times New Roman"/>
          <w:sz w:val="28"/>
          <w:szCs w:val="28"/>
          <w:lang w:val="en-US"/>
        </w:rPr>
      </w:pPr>
      <w:r w:rsidRPr="006E30A4">
        <w:rPr>
          <w:rFonts w:ascii="Times New Roman" w:hAnsi="Times New Roman" w:cs="Times New Roman"/>
          <w:sz w:val="28"/>
          <w:szCs w:val="28"/>
          <w:lang w:val="en-US"/>
        </w:rPr>
        <w:t xml:space="preserve">The changing nature of the weed </w:t>
      </w:r>
      <w:proofErr w:type="spellStart"/>
      <w:r w:rsidRPr="006E30A4">
        <w:rPr>
          <w:rFonts w:ascii="Times New Roman" w:hAnsi="Times New Roman" w:cs="Times New Roman"/>
          <w:sz w:val="28"/>
          <w:szCs w:val="28"/>
          <w:lang w:val="en-US"/>
        </w:rPr>
        <w:t>cenosis</w:t>
      </w:r>
      <w:proofErr w:type="spellEnd"/>
      <w:r w:rsidRPr="006E30A4">
        <w:rPr>
          <w:rFonts w:ascii="Times New Roman" w:hAnsi="Times New Roman" w:cs="Times New Roman"/>
          <w:sz w:val="28"/>
          <w:szCs w:val="28"/>
          <w:lang w:val="en-US"/>
        </w:rPr>
        <w:t xml:space="preserve"> during the transition to a system of protective measures using new mixtures and rapidly decomposing herbicides of continuous action makes it possible to predict a significant reduction in the cost of chemical means of weed control, taking into account the possible massive clearing of fields and the cessation of the negative activity of huge stocks of weed seeds buried for rejection of moldboard treatments. When controlling the nitrogen regime with the introduction, if necessary, in the first years of mastering technologies with minimal soil cultivation and direct sowing of compensation doses of nitrogen fertilizers, the danger of a lack of nitrogen in the soil associated with immobilization processes is removed.</w:t>
      </w:r>
    </w:p>
    <w:p w:rsidR="008F26A8" w:rsidRPr="006E30A4" w:rsidRDefault="008F26A8" w:rsidP="006E30A4">
      <w:pPr>
        <w:spacing w:after="0" w:line="240" w:lineRule="auto"/>
        <w:ind w:firstLine="709"/>
        <w:jc w:val="both"/>
        <w:rPr>
          <w:rFonts w:ascii="Times New Roman" w:hAnsi="Times New Roman" w:cs="Times New Roman"/>
          <w:sz w:val="28"/>
          <w:szCs w:val="28"/>
          <w:lang w:val="en-US"/>
        </w:rPr>
      </w:pPr>
      <w:r w:rsidRPr="006E30A4">
        <w:rPr>
          <w:rFonts w:ascii="Times New Roman" w:hAnsi="Times New Roman" w:cs="Times New Roman"/>
          <w:sz w:val="28"/>
          <w:szCs w:val="28"/>
          <w:lang w:val="en-US"/>
        </w:rPr>
        <w:t xml:space="preserve">In the </w:t>
      </w:r>
      <w:proofErr w:type="spellStart"/>
      <w:r w:rsidRPr="006E30A4">
        <w:rPr>
          <w:rFonts w:ascii="Times New Roman" w:hAnsi="Times New Roman" w:cs="Times New Roman"/>
          <w:sz w:val="28"/>
          <w:szCs w:val="28"/>
          <w:lang w:val="en-US"/>
        </w:rPr>
        <w:t>chernozem</w:t>
      </w:r>
      <w:proofErr w:type="spellEnd"/>
      <w:r w:rsidRPr="006E30A4">
        <w:rPr>
          <w:rFonts w:ascii="Times New Roman" w:hAnsi="Times New Roman" w:cs="Times New Roman"/>
          <w:sz w:val="28"/>
          <w:szCs w:val="28"/>
          <w:lang w:val="en-US"/>
        </w:rPr>
        <w:t xml:space="preserve"> and dry steppe of the Middle Volga region, field crop rotations with clean fallows are the most important factor in ensuring sustainable grain production and maintaining a high level of effective soil fertility, a guarantor of the development of modern energy-saving technologies. Favorable stable water regime for clean fallow creates conditions for obtaining full-fledged seedlings every year and good subsequent development of winter crops. According to long-term data of the Samara Research Institute of Agriculture, the reserves of productive moisture in the soil before sowing winter crops in a meter layer are 100 mm, and for the occupied ones - 30-38 mm. In years with prolonged dry weather, they reach a critical level in occupied fallows (below 25-30 mm in the arable layer) and do not allow obtaining full-fledged seedlings and high yields of winter crops. The frequency of occurrence of such years in the central regions of the Middle Volga region is 40-50%.</w:t>
      </w:r>
    </w:p>
    <w:p w:rsidR="006F49C7" w:rsidRPr="006E30A4" w:rsidRDefault="008F26A8" w:rsidP="006E30A4">
      <w:pPr>
        <w:spacing w:after="0" w:line="240" w:lineRule="auto"/>
        <w:ind w:firstLine="709"/>
        <w:jc w:val="both"/>
        <w:rPr>
          <w:rFonts w:ascii="Times New Roman" w:hAnsi="Times New Roman" w:cs="Times New Roman"/>
          <w:sz w:val="28"/>
          <w:szCs w:val="28"/>
          <w:lang w:val="en-US"/>
        </w:rPr>
      </w:pPr>
      <w:r w:rsidRPr="006E30A4">
        <w:rPr>
          <w:rFonts w:ascii="Times New Roman" w:hAnsi="Times New Roman" w:cs="Times New Roman"/>
          <w:sz w:val="28"/>
          <w:szCs w:val="28"/>
          <w:lang w:val="en-US"/>
        </w:rPr>
        <w:t>According to the data of the Samara Research Institute of Agriculture, out of 55 years of testing for 14 years, the yield of winter rye for occupied pairs decreased by 2 times or more in comparison with sowing for clean fallows.</w:t>
      </w:r>
    </w:p>
    <w:p w:rsidR="00842033" w:rsidRPr="006E30A4" w:rsidRDefault="00842033" w:rsidP="006E30A4">
      <w:pPr>
        <w:spacing w:after="0" w:line="240" w:lineRule="auto"/>
        <w:ind w:firstLine="709"/>
        <w:jc w:val="both"/>
        <w:rPr>
          <w:rFonts w:ascii="Times New Roman" w:hAnsi="Times New Roman" w:cs="Times New Roman"/>
          <w:sz w:val="28"/>
          <w:szCs w:val="28"/>
          <w:lang w:val="en-US"/>
        </w:rPr>
      </w:pPr>
      <w:r w:rsidRPr="006E30A4">
        <w:rPr>
          <w:rFonts w:ascii="Times New Roman" w:hAnsi="Times New Roman" w:cs="Times New Roman"/>
          <w:sz w:val="28"/>
          <w:szCs w:val="28"/>
          <w:lang w:val="en-US"/>
        </w:rPr>
        <w:t xml:space="preserve">An important advantage of grain-fallow and grain-fallow crop rotations is their ability to maintain a low background of crop infestation with organic application of herbicides. According to long-term data of the Samara Research Institute of Agriculture, the infestation of spring wheat crops in grain-tilled crop rotation was 16-23 weeds per 1m2, in grain-tilled crops - 25-32 </w:t>
      </w:r>
      <w:proofErr w:type="spellStart"/>
      <w:r w:rsidRPr="006E30A4">
        <w:rPr>
          <w:rFonts w:ascii="Times New Roman" w:hAnsi="Times New Roman" w:cs="Times New Roman"/>
          <w:sz w:val="28"/>
          <w:szCs w:val="28"/>
          <w:lang w:val="en-US"/>
        </w:rPr>
        <w:t>pcs</w:t>
      </w:r>
      <w:proofErr w:type="spellEnd"/>
      <w:r w:rsidRPr="006E30A4">
        <w:rPr>
          <w:rFonts w:ascii="Times New Roman" w:hAnsi="Times New Roman" w:cs="Times New Roman"/>
          <w:sz w:val="28"/>
          <w:szCs w:val="28"/>
          <w:lang w:val="en-US"/>
        </w:rPr>
        <w:t xml:space="preserve">. </w:t>
      </w:r>
      <w:proofErr w:type="gramStart"/>
      <w:r w:rsidRPr="006E30A4">
        <w:rPr>
          <w:rFonts w:ascii="Times New Roman" w:hAnsi="Times New Roman" w:cs="Times New Roman"/>
          <w:sz w:val="28"/>
          <w:szCs w:val="28"/>
          <w:lang w:val="en-US"/>
        </w:rPr>
        <w:t>and</w:t>
      </w:r>
      <w:proofErr w:type="gramEnd"/>
      <w:r w:rsidRPr="006E30A4">
        <w:rPr>
          <w:rFonts w:ascii="Times New Roman" w:hAnsi="Times New Roman" w:cs="Times New Roman"/>
          <w:sz w:val="28"/>
          <w:szCs w:val="28"/>
          <w:lang w:val="en-US"/>
        </w:rPr>
        <w:t xml:space="preserve"> the weight of weeds is 70-96 and 140-198 g / m2, respectively. The </w:t>
      </w:r>
      <w:proofErr w:type="spellStart"/>
      <w:r w:rsidRPr="006E30A4">
        <w:rPr>
          <w:rFonts w:ascii="Times New Roman" w:hAnsi="Times New Roman" w:cs="Times New Roman"/>
          <w:sz w:val="28"/>
          <w:szCs w:val="28"/>
          <w:lang w:val="en-US"/>
        </w:rPr>
        <w:t>weediness</w:t>
      </w:r>
      <w:proofErr w:type="spellEnd"/>
      <w:r w:rsidRPr="006E30A4">
        <w:rPr>
          <w:rFonts w:ascii="Times New Roman" w:hAnsi="Times New Roman" w:cs="Times New Roman"/>
          <w:sz w:val="28"/>
          <w:szCs w:val="28"/>
          <w:lang w:val="en-US"/>
        </w:rPr>
        <w:t xml:space="preserve"> of crops in grain-fallow crop rotation in the second and third rotations is reduced by almost two times compared to the beginning of their development and remains subsequently at a low level (for spring cereals no more than 16-25 pieces / m2), not exceeding the threshold harmfulness. Analysis of long-term data on the yield of grain crops for three rotations showed that, with the adopted average agro-backgrounds, its growth is noted for all the studied crop rotations, incl. and in crop rotations with a high proportion of pure fallow. The average yield of cereals in a grain-fallow crop rotation with 22% pure fallow in the first rotation was 2.56; in the second - 2.77 and in the third 2.70, in grain-cultivated - respectively 2.26; 2.46 and 2.54 hectares and grain-grass cultivation - 2.36; 2.59 and 2.53 hectares. When studying the effectiveness of different types of crop rotations, it was found that field crop rotations with the optimal for the zones the specific gravity of pure fallow and winter crops in the steppe regions (20-25% of arable land) provide the highest grain yield per hectare of arable land.</w:t>
      </w:r>
    </w:p>
    <w:p w:rsidR="00842033" w:rsidRPr="006E30A4" w:rsidRDefault="00842033" w:rsidP="006E30A4">
      <w:pPr>
        <w:spacing w:after="0" w:line="240" w:lineRule="auto"/>
        <w:ind w:firstLine="709"/>
        <w:jc w:val="both"/>
        <w:rPr>
          <w:rFonts w:ascii="Times New Roman" w:hAnsi="Times New Roman" w:cs="Times New Roman"/>
          <w:sz w:val="28"/>
          <w:szCs w:val="28"/>
          <w:lang w:val="en-US"/>
        </w:rPr>
      </w:pPr>
      <w:r w:rsidRPr="006E30A4">
        <w:rPr>
          <w:rFonts w:ascii="Times New Roman" w:hAnsi="Times New Roman" w:cs="Times New Roman"/>
          <w:sz w:val="28"/>
          <w:szCs w:val="28"/>
          <w:lang w:val="en-US"/>
        </w:rPr>
        <w:t xml:space="preserve">On average, over the years of research, the yield of grain from 1 hectare of arable land in grain-and-row crop rotation with 22% of pure steam was 1.74 tons, in grain-and-row crop rotation with 11% pure steam - 1.62, in grain-row crop rotation - 1.52 and in grain-grass-tillage - 1 33 tons. Grain-fallow and grain-steam-row crop rotations are distinguished by a higher return on energy expended than grain-row crops. The coefficient of energy efficiency in grain-tilled crop rotation decreases due to additional costs for the cultivation of steam-bearing crops and transportation of their products. In grain-fallow and grain-fallow crop rotations, greater stability of yield and grain production is ensured. The index of stability of the yield of winter crops according to I.B. </w:t>
      </w:r>
      <w:proofErr w:type="spellStart"/>
      <w:r w:rsidRPr="006E30A4">
        <w:rPr>
          <w:rFonts w:ascii="Times New Roman" w:hAnsi="Times New Roman" w:cs="Times New Roman"/>
          <w:sz w:val="28"/>
          <w:szCs w:val="28"/>
          <w:lang w:val="en-US"/>
        </w:rPr>
        <w:t>Zagaytov</w:t>
      </w:r>
      <w:proofErr w:type="spellEnd"/>
      <w:r w:rsidRPr="006E30A4">
        <w:rPr>
          <w:rFonts w:ascii="Times New Roman" w:hAnsi="Times New Roman" w:cs="Times New Roman"/>
          <w:sz w:val="28"/>
          <w:szCs w:val="28"/>
          <w:lang w:val="en-US"/>
        </w:rPr>
        <w:t xml:space="preserve"> and P.D. </w:t>
      </w:r>
      <w:proofErr w:type="spellStart"/>
      <w:r w:rsidRPr="006E30A4">
        <w:rPr>
          <w:rFonts w:ascii="Times New Roman" w:hAnsi="Times New Roman" w:cs="Times New Roman"/>
          <w:sz w:val="28"/>
          <w:szCs w:val="28"/>
          <w:lang w:val="en-US"/>
        </w:rPr>
        <w:t>Polovinkin</w:t>
      </w:r>
      <w:proofErr w:type="spellEnd"/>
      <w:r w:rsidRPr="006E30A4">
        <w:rPr>
          <w:rFonts w:ascii="Times New Roman" w:hAnsi="Times New Roman" w:cs="Times New Roman"/>
          <w:sz w:val="28"/>
          <w:szCs w:val="28"/>
          <w:lang w:val="en-US"/>
        </w:rPr>
        <w:t xml:space="preserve"> (1984) with cultivation for pure fallow is 0.89, for employed - 0.69 and the coefficient of variation is 25.7 and 37.3%, respectively. The coefficient of stability of grain production per 1 hectare of arable land in grain-and-row crop rotation is 0.82, and in grain-row crop rotation - 0.76 and the coefficient of variation is 25.7 and 30%, respectively. In the grain-and-row crop rotation with a high proportion of pure fallow, an increased quality of grain of spring wheat is noted. The protein content in grain of spring wheat sown in grain-and-row crop rotation after winter rye on black fallow was 13%, and in grain after winter rye on busy fallow - 12.4%, gluten - 35.8 and 34.3%, respectively, by volume the bread yield was 950 and 937 ml.</w:t>
      </w:r>
    </w:p>
    <w:p w:rsidR="00813FC2" w:rsidRPr="006E30A4" w:rsidRDefault="00813FC2" w:rsidP="006E30A4">
      <w:pPr>
        <w:spacing w:after="0" w:line="240" w:lineRule="auto"/>
        <w:ind w:firstLine="709"/>
        <w:jc w:val="both"/>
        <w:rPr>
          <w:rFonts w:ascii="Times New Roman" w:hAnsi="Times New Roman" w:cs="Times New Roman"/>
          <w:sz w:val="28"/>
          <w:szCs w:val="28"/>
          <w:lang w:val="en-US"/>
        </w:rPr>
      </w:pPr>
      <w:r w:rsidRPr="006E30A4">
        <w:rPr>
          <w:rFonts w:ascii="Times New Roman" w:hAnsi="Times New Roman" w:cs="Times New Roman"/>
          <w:sz w:val="28"/>
          <w:szCs w:val="28"/>
          <w:lang w:val="en-US"/>
        </w:rPr>
        <w:t>The data obtained give grounds to recommend, when switching to innovative technologies in the farms of the steppe Trans-Volga region, specializing in grain production, mainly grain-and-row and grain-fallow field crop rotations with the proportion of pure fallow up to 20-25% and grain up to 60-70%. On average, over the years of research, the highest yield of spring wheat was obtained when sowing the first crop after winter rye.</w:t>
      </w:r>
    </w:p>
    <w:p w:rsidR="00842033" w:rsidRPr="006E30A4" w:rsidRDefault="00813FC2" w:rsidP="006E30A4">
      <w:pPr>
        <w:spacing w:after="0" w:line="240" w:lineRule="auto"/>
        <w:ind w:firstLine="709"/>
        <w:jc w:val="both"/>
        <w:rPr>
          <w:rFonts w:ascii="Times New Roman" w:hAnsi="Times New Roman" w:cs="Times New Roman"/>
          <w:sz w:val="28"/>
          <w:szCs w:val="28"/>
          <w:lang w:val="en-US"/>
        </w:rPr>
      </w:pPr>
      <w:r w:rsidRPr="006E30A4">
        <w:rPr>
          <w:rFonts w:ascii="Times New Roman" w:hAnsi="Times New Roman" w:cs="Times New Roman"/>
          <w:sz w:val="28"/>
          <w:szCs w:val="28"/>
          <w:lang w:val="en-US"/>
        </w:rPr>
        <w:t xml:space="preserve"> However, an increase in the dose of mineral fertilizers leads to practically the same yield of spring wheat both on the first sowing after winter and on repeated sowing for two to three years. In short-rotation crop rotations with a high proportion of pure fallow and winter crops with the same productivity of arable land with multi-field crop rotations, the highest return on energy costs and a higher degree of stability of grain crops are noted. With a large yield of grain from 1 hectare of arable land, such crop rotations allow you to simultaneously increase labor productivity and, when switching to innovative technologies, save money on the purchase of fertilizers and plant protection products. When comparing technological complexes of different intensity in grain-fallow crop rotations, the highest payback coefficients of the energy expended were noted with medium doses of fertilizers in combination with resource-saving soil cultivation systems. Therefore, when switching to innovative technologies in grain-fallow crop rotations, preference should be given to more economical technological complexes with an average level of fertilizer use and minimal soil cultivation.</w:t>
      </w:r>
      <w:r w:rsidR="005704EF" w:rsidRPr="006E30A4">
        <w:rPr>
          <w:rFonts w:ascii="Times New Roman" w:hAnsi="Times New Roman" w:cs="Times New Roman"/>
          <w:sz w:val="28"/>
          <w:szCs w:val="28"/>
          <w:lang w:val="en-US"/>
        </w:rPr>
        <w:t xml:space="preserve"> In grain-and-row crop rotations, technological complexes with an average level of herbicide application intensity in the steam link and with an increased (fertilizer for the project yield + herbicides) - in the row-crop link of the crop rotation are most justified. According to the data of the Samara Research Institute of Agriculture, when cultivating winter crops in grain-fallow crop rotations in pure fallows, it is possible to switch to minimum resource-saving soil cultivation systems without reducing the yield. In the experiments carried out, the yield of winter rye when plowing black fallow by 20-22 cm was 3.51 t / ha, by non-moldboard tillage by 20-22 cm - 3.65 t / ha and by shallow dump-free tillage by 10-12 cm - </w:t>
      </w:r>
      <w:proofErr w:type="gramStart"/>
      <w:r w:rsidR="005704EF" w:rsidRPr="006E30A4">
        <w:rPr>
          <w:rFonts w:ascii="Times New Roman" w:hAnsi="Times New Roman" w:cs="Times New Roman"/>
          <w:sz w:val="28"/>
          <w:szCs w:val="28"/>
          <w:lang w:val="en-US"/>
        </w:rPr>
        <w:t>3 ,</w:t>
      </w:r>
      <w:proofErr w:type="gramEnd"/>
      <w:r w:rsidR="005704EF" w:rsidRPr="006E30A4">
        <w:rPr>
          <w:rFonts w:ascii="Times New Roman" w:hAnsi="Times New Roman" w:cs="Times New Roman"/>
          <w:sz w:val="28"/>
          <w:szCs w:val="28"/>
          <w:lang w:val="en-US"/>
        </w:rPr>
        <w:t xml:space="preserve"> 67 t / ha. As a result, in a 4-field grain-fallow crop rotation, low-cost technologies turned out to be economically most profitable, providing for the use of medium doses of fertilizers (with compensation for the removal of nutrients by the crop), shallow non-moldboard tillage and the rejection of the use of herbicides. The use of fertilizers in the grain-fallow crop rotation in doses corresponding to the intensive background, as well as the use of herbicides, reduces the return on energy costs. In grain-fallow crop rotations of a longer rotation (6-7 fields) with the placement of late grain crops in them, the effectiveness of herbicides increases</w:t>
      </w:r>
      <w:r w:rsidR="00053A15" w:rsidRPr="006E30A4">
        <w:rPr>
          <w:rFonts w:ascii="Times New Roman" w:hAnsi="Times New Roman" w:cs="Times New Roman"/>
          <w:sz w:val="28"/>
          <w:szCs w:val="28"/>
          <w:lang w:val="en-US"/>
        </w:rPr>
        <w:t xml:space="preserve"> In such crop rotations, the highest return on costs is achieved with technologies with a combination of medium doses of fertilizers, herbicides and resource-saving minimum tillage with combined units. In the experiments of the Samara Research Institute of Agriculture, the grain yield in the grain-fallow crop rotation increased from fertilizers by 41%, from herbicides - by 28% and from fertilizers together with herbicides - by 68%. </w:t>
      </w:r>
      <w:proofErr w:type="gramStart"/>
      <w:r w:rsidR="00053A15" w:rsidRPr="006E30A4">
        <w:rPr>
          <w:rFonts w:ascii="Times New Roman" w:hAnsi="Times New Roman" w:cs="Times New Roman"/>
          <w:sz w:val="28"/>
          <w:szCs w:val="28"/>
          <w:lang w:val="en-US"/>
        </w:rPr>
        <w:t>The return on energy costs from herbicides increased by 10%, from the combined use of fertilizers and herbicides - by 6%, from fertilizers in combination with the use of herbicides and minimal tillage - by 9.1%.</w:t>
      </w:r>
      <w:proofErr w:type="gramEnd"/>
      <w:r w:rsidR="00053A15" w:rsidRPr="006E30A4">
        <w:rPr>
          <w:rFonts w:ascii="Times New Roman" w:hAnsi="Times New Roman" w:cs="Times New Roman"/>
          <w:sz w:val="28"/>
          <w:szCs w:val="28"/>
          <w:lang w:val="en-US"/>
        </w:rPr>
        <w:t xml:space="preserve"> In grain-tilled crop rotations, a high return on costs is provided for increasing the dose of fertilizers, herbicides and energy-intensive tillage methods. The grain yield per hectare of arable land in the row-crop link of the crop rotation with the alternation of corn - spring wheat - barley was (without fertilizers) 1.19 tons, when using herbicides - 1.44 tons, when combined with average doses of fertilizers - 2.18 tons, and with increased doses - 2.30 t / ha. The harvest from 1 hectare was 1.80, respectively; 1.98 and 2.88 tons. In general, for grain-and-row crop rotation, the greatest yield increases were obtained from a combination of fertilizers and herbicides, and the highest return on energy costs - from the combined use of all studied factors.</w:t>
      </w:r>
    </w:p>
    <w:p w:rsidR="007B5810" w:rsidRPr="006E30A4" w:rsidRDefault="007B5810" w:rsidP="006E30A4">
      <w:pPr>
        <w:spacing w:after="0" w:line="240" w:lineRule="auto"/>
        <w:ind w:firstLine="709"/>
        <w:jc w:val="both"/>
        <w:rPr>
          <w:rFonts w:ascii="Times New Roman" w:hAnsi="Times New Roman" w:cs="Times New Roman"/>
          <w:sz w:val="28"/>
          <w:szCs w:val="28"/>
          <w:lang w:val="en-US"/>
        </w:rPr>
      </w:pPr>
      <w:r w:rsidRPr="006E30A4">
        <w:rPr>
          <w:rFonts w:ascii="Times New Roman" w:hAnsi="Times New Roman" w:cs="Times New Roman"/>
          <w:sz w:val="28"/>
          <w:szCs w:val="28"/>
          <w:lang w:val="en-US"/>
        </w:rPr>
        <w:t>The main ways to eliminate the humus deficit in the recommended crop rotations:</w:t>
      </w:r>
    </w:p>
    <w:p w:rsidR="007B5810" w:rsidRPr="006E30A4" w:rsidRDefault="007B5810" w:rsidP="006E30A4">
      <w:pPr>
        <w:spacing w:after="0" w:line="240" w:lineRule="auto"/>
        <w:ind w:firstLine="709"/>
        <w:jc w:val="both"/>
        <w:rPr>
          <w:rFonts w:ascii="Times New Roman" w:hAnsi="Times New Roman" w:cs="Times New Roman"/>
          <w:sz w:val="28"/>
          <w:szCs w:val="28"/>
          <w:lang w:val="en-US"/>
        </w:rPr>
      </w:pPr>
      <w:r w:rsidRPr="006E30A4">
        <w:rPr>
          <w:rFonts w:ascii="Times New Roman" w:hAnsi="Times New Roman" w:cs="Times New Roman"/>
          <w:sz w:val="28"/>
          <w:szCs w:val="28"/>
          <w:lang w:val="en-US"/>
        </w:rPr>
        <w:t xml:space="preserve"> • </w:t>
      </w:r>
      <w:proofErr w:type="gramStart"/>
      <w:r w:rsidRPr="006E30A4">
        <w:rPr>
          <w:rFonts w:ascii="Times New Roman" w:hAnsi="Times New Roman" w:cs="Times New Roman"/>
          <w:sz w:val="28"/>
          <w:szCs w:val="28"/>
          <w:lang w:val="en-US"/>
        </w:rPr>
        <w:t>use</w:t>
      </w:r>
      <w:proofErr w:type="gramEnd"/>
      <w:r w:rsidRPr="006E30A4">
        <w:rPr>
          <w:rFonts w:ascii="Times New Roman" w:hAnsi="Times New Roman" w:cs="Times New Roman"/>
          <w:sz w:val="28"/>
          <w:szCs w:val="28"/>
          <w:lang w:val="en-US"/>
        </w:rPr>
        <w:t xml:space="preserve"> of manure and other sources of organic matter (straw, green manure);</w:t>
      </w:r>
    </w:p>
    <w:p w:rsidR="007B5810" w:rsidRPr="006E30A4" w:rsidRDefault="007B5810" w:rsidP="006E30A4">
      <w:pPr>
        <w:spacing w:after="0" w:line="240" w:lineRule="auto"/>
        <w:ind w:firstLine="709"/>
        <w:jc w:val="both"/>
        <w:rPr>
          <w:rFonts w:ascii="Times New Roman" w:hAnsi="Times New Roman" w:cs="Times New Roman"/>
          <w:sz w:val="28"/>
          <w:szCs w:val="28"/>
          <w:lang w:val="en-US"/>
        </w:rPr>
      </w:pPr>
      <w:r w:rsidRPr="006E30A4">
        <w:rPr>
          <w:rFonts w:ascii="Times New Roman" w:hAnsi="Times New Roman" w:cs="Times New Roman"/>
          <w:sz w:val="28"/>
          <w:szCs w:val="28"/>
          <w:lang w:val="en-US"/>
        </w:rPr>
        <w:t xml:space="preserve"> • </w:t>
      </w:r>
      <w:proofErr w:type="gramStart"/>
      <w:r w:rsidRPr="006E30A4">
        <w:rPr>
          <w:rFonts w:ascii="Times New Roman" w:hAnsi="Times New Roman" w:cs="Times New Roman"/>
          <w:sz w:val="28"/>
          <w:szCs w:val="28"/>
          <w:lang w:val="en-US"/>
        </w:rPr>
        <w:t>expansion</w:t>
      </w:r>
      <w:proofErr w:type="gramEnd"/>
      <w:r w:rsidRPr="006E30A4">
        <w:rPr>
          <w:rFonts w:ascii="Times New Roman" w:hAnsi="Times New Roman" w:cs="Times New Roman"/>
          <w:sz w:val="28"/>
          <w:szCs w:val="28"/>
          <w:lang w:val="en-US"/>
        </w:rPr>
        <w:t xml:space="preserve"> of crops of perennial grasses. In grain-and-row crop rotation with a specific weight of 22% of pure fallow, 67% of grain and 11% of cultivated crops, the loss of organic matter is compensated by the introduction of an average of 4.5 tons of manure per hectare of arable land and the use of winter crops for fertilization.</w:t>
      </w:r>
    </w:p>
    <w:p w:rsidR="00053A15" w:rsidRPr="006E30A4" w:rsidRDefault="007B5810" w:rsidP="006E30A4">
      <w:pPr>
        <w:spacing w:after="0" w:line="240" w:lineRule="auto"/>
        <w:ind w:firstLine="709"/>
        <w:jc w:val="both"/>
        <w:rPr>
          <w:rFonts w:ascii="Times New Roman" w:hAnsi="Times New Roman" w:cs="Times New Roman"/>
          <w:sz w:val="28"/>
          <w:szCs w:val="28"/>
          <w:lang w:val="en-US"/>
        </w:rPr>
      </w:pPr>
      <w:r w:rsidRPr="006E30A4">
        <w:rPr>
          <w:rFonts w:ascii="Times New Roman" w:hAnsi="Times New Roman" w:cs="Times New Roman"/>
          <w:sz w:val="28"/>
          <w:szCs w:val="28"/>
          <w:lang w:val="en-US"/>
        </w:rPr>
        <w:t>In long-term experiments of the Samara Research Institute of Agriculture, the introduction of organic and mineral fertilizers in combination with the use of straw for fertilization provides a high level of effective soil fertility in grain-and-row crop rotations and prevents intensive humus mineralization. Thus, the basis of field crop rotations in innovative technologies in the central and southern regions of the Middle Volga region are grain-fallow and grain-fallow field crop rotations with the optimal proportion of pure fallow and winter crops in them. In the forest-steppe regions, grain-fallow and grass-cultivated and grain-cultivated crop rotations with occupied and green manure fallows, crops of perennial grasses and leguminous crops are promising.</w:t>
      </w:r>
    </w:p>
    <w:p w:rsidR="007B5810" w:rsidRPr="006E30A4" w:rsidRDefault="007B5810" w:rsidP="006E30A4">
      <w:pPr>
        <w:spacing w:after="0" w:line="240" w:lineRule="auto"/>
        <w:ind w:firstLine="709"/>
        <w:jc w:val="both"/>
        <w:rPr>
          <w:rFonts w:ascii="Times New Roman" w:hAnsi="Times New Roman" w:cs="Times New Roman"/>
          <w:sz w:val="28"/>
          <w:szCs w:val="28"/>
          <w:lang w:val="en-US"/>
        </w:rPr>
      </w:pPr>
      <w:r w:rsidRPr="006E30A4">
        <w:rPr>
          <w:rFonts w:ascii="Times New Roman" w:hAnsi="Times New Roman" w:cs="Times New Roman"/>
          <w:sz w:val="28"/>
          <w:szCs w:val="28"/>
          <w:lang w:val="en-US"/>
        </w:rPr>
        <w:t>Resource-saving and soil-protecting soil cultivation systems</w:t>
      </w:r>
    </w:p>
    <w:p w:rsidR="007B5810" w:rsidRPr="006E30A4" w:rsidRDefault="007B5810" w:rsidP="006E30A4">
      <w:pPr>
        <w:spacing w:after="0" w:line="240" w:lineRule="auto"/>
        <w:ind w:firstLine="709"/>
        <w:jc w:val="both"/>
        <w:rPr>
          <w:rFonts w:ascii="Times New Roman" w:hAnsi="Times New Roman" w:cs="Times New Roman"/>
          <w:sz w:val="28"/>
          <w:szCs w:val="28"/>
          <w:lang w:val="en-US"/>
        </w:rPr>
      </w:pPr>
      <w:r w:rsidRPr="006E30A4">
        <w:rPr>
          <w:rFonts w:ascii="Times New Roman" w:hAnsi="Times New Roman" w:cs="Times New Roman"/>
          <w:sz w:val="28"/>
          <w:szCs w:val="28"/>
          <w:lang w:val="en-US"/>
        </w:rPr>
        <w:t>The main tasks of scientifically based methods of soil cultivation in the Middle Volga region:</w:t>
      </w:r>
    </w:p>
    <w:p w:rsidR="007B5810" w:rsidRPr="006E30A4" w:rsidRDefault="007B5810" w:rsidP="006E30A4">
      <w:pPr>
        <w:spacing w:after="0" w:line="240" w:lineRule="auto"/>
        <w:ind w:firstLine="709"/>
        <w:jc w:val="both"/>
        <w:rPr>
          <w:rFonts w:ascii="Times New Roman" w:hAnsi="Times New Roman" w:cs="Times New Roman"/>
          <w:sz w:val="28"/>
          <w:szCs w:val="28"/>
          <w:lang w:val="en-US"/>
        </w:rPr>
      </w:pPr>
      <w:r w:rsidRPr="006E30A4">
        <w:rPr>
          <w:rFonts w:ascii="Times New Roman" w:hAnsi="Times New Roman" w:cs="Times New Roman"/>
          <w:sz w:val="28"/>
          <w:szCs w:val="28"/>
          <w:lang w:val="en-US"/>
        </w:rPr>
        <w:t xml:space="preserve">• </w:t>
      </w:r>
      <w:proofErr w:type="gramStart"/>
      <w:r w:rsidRPr="006E30A4">
        <w:rPr>
          <w:rFonts w:ascii="Times New Roman" w:hAnsi="Times New Roman" w:cs="Times New Roman"/>
          <w:sz w:val="28"/>
          <w:szCs w:val="28"/>
          <w:lang w:val="en-US"/>
        </w:rPr>
        <w:t>provision</w:t>
      </w:r>
      <w:proofErr w:type="gramEnd"/>
      <w:r w:rsidRPr="006E30A4">
        <w:rPr>
          <w:rFonts w:ascii="Times New Roman" w:hAnsi="Times New Roman" w:cs="Times New Roman"/>
          <w:sz w:val="28"/>
          <w:szCs w:val="28"/>
          <w:lang w:val="en-US"/>
        </w:rPr>
        <w:t xml:space="preserve"> of conditions for the accumulation, conservation and rational use of soil moisture;</w:t>
      </w:r>
    </w:p>
    <w:p w:rsidR="007B5810" w:rsidRPr="006E30A4" w:rsidRDefault="007B5810" w:rsidP="006E30A4">
      <w:pPr>
        <w:spacing w:after="0" w:line="240" w:lineRule="auto"/>
        <w:ind w:firstLine="709"/>
        <w:jc w:val="both"/>
        <w:rPr>
          <w:rFonts w:ascii="Times New Roman" w:hAnsi="Times New Roman" w:cs="Times New Roman"/>
          <w:sz w:val="28"/>
          <w:szCs w:val="28"/>
          <w:lang w:val="en-US"/>
        </w:rPr>
      </w:pPr>
      <w:r w:rsidRPr="006E30A4">
        <w:rPr>
          <w:rFonts w:ascii="Times New Roman" w:hAnsi="Times New Roman" w:cs="Times New Roman"/>
          <w:sz w:val="28"/>
          <w:szCs w:val="28"/>
          <w:lang w:val="en-US"/>
        </w:rPr>
        <w:t xml:space="preserve">• </w:t>
      </w:r>
      <w:proofErr w:type="gramStart"/>
      <w:r w:rsidRPr="006E30A4">
        <w:rPr>
          <w:rFonts w:ascii="Times New Roman" w:hAnsi="Times New Roman" w:cs="Times New Roman"/>
          <w:sz w:val="28"/>
          <w:szCs w:val="28"/>
          <w:lang w:val="en-US"/>
        </w:rPr>
        <w:t>creation</w:t>
      </w:r>
      <w:proofErr w:type="gramEnd"/>
      <w:r w:rsidRPr="006E30A4">
        <w:rPr>
          <w:rFonts w:ascii="Times New Roman" w:hAnsi="Times New Roman" w:cs="Times New Roman"/>
          <w:sz w:val="28"/>
          <w:szCs w:val="28"/>
          <w:lang w:val="en-US"/>
        </w:rPr>
        <w:t xml:space="preserve"> of a complex of favorable soil conditions for plant development;</w:t>
      </w:r>
    </w:p>
    <w:p w:rsidR="007B5810" w:rsidRPr="006E30A4" w:rsidRDefault="007B5810" w:rsidP="006E30A4">
      <w:pPr>
        <w:spacing w:after="0" w:line="240" w:lineRule="auto"/>
        <w:ind w:firstLine="709"/>
        <w:jc w:val="both"/>
        <w:rPr>
          <w:rFonts w:ascii="Times New Roman" w:hAnsi="Times New Roman" w:cs="Times New Roman"/>
          <w:sz w:val="28"/>
          <w:szCs w:val="28"/>
          <w:lang w:val="en-US"/>
        </w:rPr>
      </w:pPr>
      <w:r w:rsidRPr="006E30A4">
        <w:rPr>
          <w:rFonts w:ascii="Times New Roman" w:hAnsi="Times New Roman" w:cs="Times New Roman"/>
          <w:sz w:val="28"/>
          <w:szCs w:val="28"/>
          <w:lang w:val="en-US"/>
        </w:rPr>
        <w:t xml:space="preserve"> • </w:t>
      </w:r>
      <w:proofErr w:type="gramStart"/>
      <w:r w:rsidRPr="006E30A4">
        <w:rPr>
          <w:rFonts w:ascii="Times New Roman" w:hAnsi="Times New Roman" w:cs="Times New Roman"/>
          <w:sz w:val="28"/>
          <w:szCs w:val="28"/>
          <w:lang w:val="en-US"/>
        </w:rPr>
        <w:t>prevention</w:t>
      </w:r>
      <w:proofErr w:type="gramEnd"/>
      <w:r w:rsidRPr="006E30A4">
        <w:rPr>
          <w:rFonts w:ascii="Times New Roman" w:hAnsi="Times New Roman" w:cs="Times New Roman"/>
          <w:sz w:val="28"/>
          <w:szCs w:val="28"/>
          <w:lang w:val="en-US"/>
        </w:rPr>
        <w:t xml:space="preserve"> of processes of destruction of soil cover of lands;</w:t>
      </w:r>
    </w:p>
    <w:p w:rsidR="007B5810" w:rsidRPr="006E30A4" w:rsidRDefault="007B5810" w:rsidP="006E30A4">
      <w:pPr>
        <w:spacing w:after="0" w:line="240" w:lineRule="auto"/>
        <w:ind w:firstLine="709"/>
        <w:jc w:val="both"/>
        <w:rPr>
          <w:rFonts w:ascii="Times New Roman" w:hAnsi="Times New Roman" w:cs="Times New Roman"/>
          <w:sz w:val="28"/>
          <w:szCs w:val="28"/>
          <w:lang w:val="en-US"/>
        </w:rPr>
      </w:pPr>
      <w:r w:rsidRPr="006E30A4">
        <w:rPr>
          <w:rFonts w:ascii="Times New Roman" w:hAnsi="Times New Roman" w:cs="Times New Roman"/>
          <w:sz w:val="28"/>
          <w:szCs w:val="28"/>
          <w:lang w:val="en-US"/>
        </w:rPr>
        <w:t xml:space="preserve">• </w:t>
      </w:r>
      <w:proofErr w:type="gramStart"/>
      <w:r w:rsidRPr="006E30A4">
        <w:rPr>
          <w:rFonts w:ascii="Times New Roman" w:hAnsi="Times New Roman" w:cs="Times New Roman"/>
          <w:sz w:val="28"/>
          <w:szCs w:val="28"/>
          <w:lang w:val="en-US"/>
        </w:rPr>
        <w:t>creation</w:t>
      </w:r>
      <w:proofErr w:type="gramEnd"/>
      <w:r w:rsidRPr="006E30A4">
        <w:rPr>
          <w:rFonts w:ascii="Times New Roman" w:hAnsi="Times New Roman" w:cs="Times New Roman"/>
          <w:sz w:val="28"/>
          <w:szCs w:val="28"/>
          <w:lang w:val="en-US"/>
        </w:rPr>
        <w:t xml:space="preserve"> of conditions for a steady increase in soil fertility with a minimum of costs for the cultivation of crops. A review of the accumulated experimental material obtained in the Samara Research Institute of Agriculture and other scientific institutions of the Middle Volga region shows that all of the listed requirements can be more successfully solved when switching from traditional technologies with constant plowing to soil and resource-saving ones with various modifications of minimal and differentiated soil cultivation systems. It has been established that the </w:t>
      </w:r>
      <w:proofErr w:type="spellStart"/>
      <w:r w:rsidRPr="006E30A4">
        <w:rPr>
          <w:rFonts w:ascii="Times New Roman" w:hAnsi="Times New Roman" w:cs="Times New Roman"/>
          <w:sz w:val="28"/>
          <w:szCs w:val="28"/>
          <w:lang w:val="en-US"/>
        </w:rPr>
        <w:t>chernozem</w:t>
      </w:r>
      <w:proofErr w:type="spellEnd"/>
      <w:r w:rsidRPr="006E30A4">
        <w:rPr>
          <w:rFonts w:ascii="Times New Roman" w:hAnsi="Times New Roman" w:cs="Times New Roman"/>
          <w:sz w:val="28"/>
          <w:szCs w:val="28"/>
          <w:lang w:val="en-US"/>
        </w:rPr>
        <w:t xml:space="preserve"> soils of the Middle Volga region do not need intensive plowing in the links of the crop rotation - clean – winter fallow, occupied – winter fallow. Due to the creation on clean fallow of favorable conditions for the development of winter crops according to water and food regimes, more complete cleansing of fallow fields from weeds, winter crops in most cases do not respond to the methods and depth of soil cultivation. According to long-term data of scientific institutions (Samara State Agricultural Academy, etc.), the yield of winter wheat in the forest-steppe zone of the Samara region was 2.82 t / ha for plowing, 2.90-2.97 t / ha for minimum and surface treatments and without autumn steam processing - 2.87 t / ha, in the central zone - 19.8 t / ha, respectively, minimum and surface plowing - 2.30 t / ha, without autumn processing - 2.04 t / ha. In the experiments of the Samara Research Institute of Agriculture (steppe zone), the yield of winter wheat was 2.84 t / ha for plowing, 2.95 t / ha for plowing with a 10-12 cm plow </w:t>
      </w:r>
      <w:proofErr w:type="spellStart"/>
      <w:r w:rsidRPr="006E30A4">
        <w:rPr>
          <w:rFonts w:ascii="Times New Roman" w:hAnsi="Times New Roman" w:cs="Times New Roman"/>
          <w:sz w:val="28"/>
          <w:szCs w:val="28"/>
          <w:lang w:val="en-US"/>
        </w:rPr>
        <w:t>plow</w:t>
      </w:r>
      <w:proofErr w:type="spellEnd"/>
      <w:r w:rsidRPr="006E30A4">
        <w:rPr>
          <w:rFonts w:ascii="Times New Roman" w:hAnsi="Times New Roman" w:cs="Times New Roman"/>
          <w:sz w:val="28"/>
          <w:szCs w:val="28"/>
          <w:lang w:val="en-US"/>
        </w:rPr>
        <w:t>, and for 8-10 cm - 2 without moldboard, 94 t / ha.</w:t>
      </w:r>
    </w:p>
    <w:p w:rsidR="007B5810" w:rsidRPr="006E30A4" w:rsidRDefault="005E2C71" w:rsidP="006E30A4">
      <w:pPr>
        <w:spacing w:after="0" w:line="240" w:lineRule="auto"/>
        <w:ind w:firstLine="709"/>
        <w:jc w:val="both"/>
        <w:rPr>
          <w:rFonts w:ascii="Times New Roman" w:hAnsi="Times New Roman" w:cs="Times New Roman"/>
          <w:sz w:val="28"/>
          <w:szCs w:val="28"/>
          <w:lang w:val="en-US"/>
        </w:rPr>
      </w:pPr>
      <w:r w:rsidRPr="006E30A4">
        <w:rPr>
          <w:rFonts w:ascii="Times New Roman" w:hAnsi="Times New Roman" w:cs="Times New Roman"/>
          <w:sz w:val="28"/>
          <w:szCs w:val="28"/>
          <w:lang w:val="en-US"/>
        </w:rPr>
        <w:t xml:space="preserve">In favorable years, the yield of winter wheat for the plowed fallow was 3.34 t / ha, for the minimum cultivation - 3.53 t / ha, and in dry years - 1.88 and 2.25 t / ha, respectively. Equal yields of winter crops in comparison with the yield after plowing of pure fallow were obtained even when the autumn tillage was not used. According to scientific institutions (Samara State Agricultural Academy and others), the optimal soil density for winter and spring crops on ordinary </w:t>
      </w:r>
      <w:proofErr w:type="spellStart"/>
      <w:r w:rsidRPr="006E30A4">
        <w:rPr>
          <w:rFonts w:ascii="Times New Roman" w:hAnsi="Times New Roman" w:cs="Times New Roman"/>
          <w:sz w:val="28"/>
          <w:szCs w:val="28"/>
          <w:lang w:val="en-US"/>
        </w:rPr>
        <w:t>chernozems</w:t>
      </w:r>
      <w:proofErr w:type="spellEnd"/>
      <w:r w:rsidRPr="006E30A4">
        <w:rPr>
          <w:rFonts w:ascii="Times New Roman" w:hAnsi="Times New Roman" w:cs="Times New Roman"/>
          <w:sz w:val="28"/>
          <w:szCs w:val="28"/>
          <w:lang w:val="en-US"/>
        </w:rPr>
        <w:t xml:space="preserve"> of the Middle Volga region is from 1.0 to 1.2 g / cm3, on southern </w:t>
      </w:r>
      <w:proofErr w:type="spellStart"/>
      <w:r w:rsidRPr="006E30A4">
        <w:rPr>
          <w:rFonts w:ascii="Times New Roman" w:hAnsi="Times New Roman" w:cs="Times New Roman"/>
          <w:sz w:val="28"/>
          <w:szCs w:val="28"/>
          <w:lang w:val="en-US"/>
        </w:rPr>
        <w:t>chernozems</w:t>
      </w:r>
      <w:proofErr w:type="spellEnd"/>
      <w:r w:rsidRPr="006E30A4">
        <w:rPr>
          <w:rFonts w:ascii="Times New Roman" w:hAnsi="Times New Roman" w:cs="Times New Roman"/>
          <w:sz w:val="28"/>
          <w:szCs w:val="28"/>
          <w:lang w:val="en-US"/>
        </w:rPr>
        <w:t xml:space="preserve"> and dark chestnut soils - from 1, 2 to 1.3 g / cm3, which corresponds to the indicators of its equilibrium density. As a result, under certain conditions, there is no need for annual plowing and other deep tillage with a seam turnover. Intensive tillage with constant seam turnover intensifies soil degradation processes. The density of the soil in pairs for plowing was 1.08 g / cm3, for the minimum moldboard and non-moldboard tillage - 1.12-1.18 g / cm3. The reserves of available moisture in the spring in the meter layer are 110 and 105-114.8 mm, respectively, the content of nitrates in the arable layer is 38.3 and 34-36.4 m2 per 1 kg of soil, mobile phosphorus is 15.7 and 16.8. </w:t>
      </w:r>
      <w:proofErr w:type="gramStart"/>
      <w:r w:rsidRPr="006E30A4">
        <w:rPr>
          <w:rFonts w:ascii="Times New Roman" w:hAnsi="Times New Roman" w:cs="Times New Roman"/>
          <w:sz w:val="28"/>
          <w:szCs w:val="28"/>
          <w:lang w:val="en-US"/>
        </w:rPr>
        <w:t>17.3 mg per 100 g of soil, exchangeable potassium - 19.8 and 19.9-22.2 mg per 100 g of soil.</w:t>
      </w:r>
      <w:proofErr w:type="gramEnd"/>
      <w:r w:rsidRPr="006E30A4">
        <w:rPr>
          <w:rFonts w:ascii="Times New Roman" w:hAnsi="Times New Roman" w:cs="Times New Roman"/>
          <w:sz w:val="28"/>
          <w:szCs w:val="28"/>
          <w:lang w:val="en-US"/>
        </w:rPr>
        <w:t xml:space="preserve"> On winter wheat crops, the soil density was 1.14 g / cm3 for plowing, 1.14-1.19 g / cm3 for small steam treatments, which corresponds to optimal indicators and does not go beyond the equilibrium density. Spring moisture reserves on winter wheat were 108-109 mm for plowing, and 102-109 mm for minimal treatments. Indicators of nitrate content were close (22.3-23.8 mg per 1 kg of soil). Mobile phosphorus and exchangeable potassium were higher for minimal treatments: mobile phosphorus — 15.9 and 16.4-16.6, respectively, and exchangeable potassium — 17 and 16.9 mg per 100 g of soil.</w:t>
      </w:r>
    </w:p>
    <w:p w:rsidR="00742495" w:rsidRPr="006E30A4" w:rsidRDefault="00742495" w:rsidP="006E30A4">
      <w:pPr>
        <w:spacing w:after="0" w:line="240" w:lineRule="auto"/>
        <w:ind w:firstLine="709"/>
        <w:jc w:val="both"/>
        <w:rPr>
          <w:rFonts w:ascii="Times New Roman" w:hAnsi="Times New Roman" w:cs="Times New Roman"/>
          <w:sz w:val="28"/>
          <w:szCs w:val="28"/>
          <w:lang w:val="en-US"/>
        </w:rPr>
      </w:pPr>
      <w:r w:rsidRPr="006E30A4">
        <w:rPr>
          <w:rFonts w:ascii="Times New Roman" w:hAnsi="Times New Roman" w:cs="Times New Roman"/>
          <w:sz w:val="28"/>
          <w:szCs w:val="28"/>
          <w:lang w:val="en-US"/>
        </w:rPr>
        <w:t>In the forest-steppe regions of the Volga region, it is promising, along with pure fallow, to cultivate winter crops in pairs occupied by early harvest crops (peas for grain, vetch-oat mixture for hay, etc.). The long-term experience of scientific institutions of the Middle Volga region indicates that the most effective in preparing the soil in busy pairs is minimal tillage using combined tillage machines, and sowing - with seeders that combine several technological operations in one pass. Combined seeding machines can perform these works with the highest quality and with great cost savings. According to the generalized data of scientific institutions of the Samara region, the reserves of available moisture in the arable layer of the soil during shallow and surface treatments of occupied fallows increase in comparison with plowing from 15-17 mm to 20-22 mm and in a meter layer from 100-110 mm to 125-130 mm ... When using combined units, the highest quality soil cutting is ensured, soil moisture is retained in the sowing layer. The content of available moisture in a meter layer on winter wheat crops for peas in spring was 108 mm for plowing by 20-22 cm, with shallow tillage with plowshares and disc harrow - 125-132 mm, fuel consumption decreased from 16.4 to 4.8-</w:t>
      </w:r>
      <w:proofErr w:type="gramStart"/>
      <w:r w:rsidRPr="006E30A4">
        <w:rPr>
          <w:rFonts w:ascii="Times New Roman" w:hAnsi="Times New Roman" w:cs="Times New Roman"/>
          <w:sz w:val="28"/>
          <w:szCs w:val="28"/>
          <w:lang w:val="en-US"/>
        </w:rPr>
        <w:t>4 ,</w:t>
      </w:r>
      <w:proofErr w:type="gramEnd"/>
      <w:r w:rsidRPr="006E30A4">
        <w:rPr>
          <w:rFonts w:ascii="Times New Roman" w:hAnsi="Times New Roman" w:cs="Times New Roman"/>
          <w:sz w:val="28"/>
          <w:szCs w:val="28"/>
          <w:lang w:val="en-US"/>
        </w:rPr>
        <w:t xml:space="preserve"> 9 kg / ha. The yield of winter wheat for peas was 2.89 t / ha for plowing, 2.87 t / ha for shallow non-moldboard cultivation, 2.95 t / ha for disking by 6-8 cm, and 2.77 t / ha without autumn cultivation. The generalization of long-term experimental data accumulated at the Samara Research Institute of Agriculture and analysis of the materials obtained in other scientific institutions convincingly show that the prospects for the transition in modern technologies to minimal steam treatments and the abandonment of autumn treatments (especially in arid regions) when cultivating winter crops both in clean and dry busy couples. The results of many years of research by the Samara Research Institute of Agriculture indicate that it is promising in crop rotations of the minimum methods of tillage for spring wheat and other spring crops, while observing the techniques that eliminate certain negative aspects that can manifest themselves on uncultivated lands, poor in natural fertility.</w:t>
      </w:r>
    </w:p>
    <w:p w:rsidR="00742495" w:rsidRPr="006E30A4" w:rsidRDefault="005F24BE" w:rsidP="006E30A4">
      <w:pPr>
        <w:spacing w:after="0" w:line="240" w:lineRule="auto"/>
        <w:ind w:firstLine="709"/>
        <w:jc w:val="both"/>
        <w:rPr>
          <w:rFonts w:ascii="Times New Roman" w:hAnsi="Times New Roman" w:cs="Times New Roman"/>
          <w:sz w:val="28"/>
          <w:szCs w:val="28"/>
          <w:lang w:val="en-US"/>
        </w:rPr>
      </w:pPr>
      <w:r w:rsidRPr="006E30A4">
        <w:rPr>
          <w:rFonts w:ascii="Times New Roman" w:hAnsi="Times New Roman" w:cs="Times New Roman"/>
          <w:sz w:val="28"/>
          <w:szCs w:val="28"/>
          <w:lang w:val="en-US"/>
        </w:rPr>
        <w:t xml:space="preserve">The use of minimal treatments in combination with effective crop protection means, the use of starting doses of nitrogen fertilizers provides equal productivity of spring wheat in comparison with the traditional technology based on plowing. An integrated approach to the development of resource-saving technologies made it possible to create favorable conditions for the formation of a crop when cultivating spring grain crops without a plow. In the experiments of the Samara Research Institute of Agriculture, on average for 9 years, the yield of spring wheat for winter rye was 1.99 t / ha for constant plowing, and 1.92 t / ha for a minimum cultivation of 12-14 cm. The yield of spring wheat when cultivated for corn was, respectively, 1.79 and 1.70 t / ha, the yield of millet - 1.92 and 1.98 t / ha and barley - 21.8 and 21.7 t / ha. With both methods of soil preparation, the indicators of soil density, the content of mobile nutrients, and the reserves of available moisture were similar. With a rational combination of </w:t>
      </w:r>
      <w:proofErr w:type="spellStart"/>
      <w:r w:rsidRPr="006E30A4">
        <w:rPr>
          <w:rFonts w:ascii="Times New Roman" w:hAnsi="Times New Roman" w:cs="Times New Roman"/>
          <w:sz w:val="28"/>
          <w:szCs w:val="28"/>
          <w:lang w:val="en-US"/>
        </w:rPr>
        <w:t>agrotechnical</w:t>
      </w:r>
      <w:proofErr w:type="spellEnd"/>
      <w:r w:rsidRPr="006E30A4">
        <w:rPr>
          <w:rFonts w:ascii="Times New Roman" w:hAnsi="Times New Roman" w:cs="Times New Roman"/>
          <w:sz w:val="28"/>
          <w:szCs w:val="28"/>
          <w:lang w:val="en-US"/>
        </w:rPr>
        <w:t xml:space="preserve"> and chemical measures for weed control, the widespread fear of a possible increase in </w:t>
      </w:r>
      <w:proofErr w:type="spellStart"/>
      <w:r w:rsidRPr="006E30A4">
        <w:rPr>
          <w:rFonts w:ascii="Times New Roman" w:hAnsi="Times New Roman" w:cs="Times New Roman"/>
          <w:sz w:val="28"/>
          <w:szCs w:val="28"/>
          <w:lang w:val="en-US"/>
        </w:rPr>
        <w:t>weediness</w:t>
      </w:r>
      <w:proofErr w:type="spellEnd"/>
      <w:r w:rsidRPr="006E30A4">
        <w:rPr>
          <w:rFonts w:ascii="Times New Roman" w:hAnsi="Times New Roman" w:cs="Times New Roman"/>
          <w:sz w:val="28"/>
          <w:szCs w:val="28"/>
          <w:lang w:val="en-US"/>
        </w:rPr>
        <w:t xml:space="preserve"> of spring crops with systematic minimum tillage is eliminated. In the Samara State Agricultural Academy, the reduction of mechanical treatments with minimal tillage for barley in combination with the use of herbicides and the use of stubble seeders as combined units did not lead to a decrease in the productivity of arable land (yield of 2.34 t / ha) compared to tilling with significant cost savings. In recent years, in our country and abroad, much attention has been drawn to the direct sowing of grain crops with a complete rejection of spring and pre-sowing soil cultivation.</w:t>
      </w:r>
    </w:p>
    <w:p w:rsidR="00950308" w:rsidRPr="006E30A4" w:rsidRDefault="00950308" w:rsidP="006E30A4">
      <w:pPr>
        <w:spacing w:after="0" w:line="240" w:lineRule="auto"/>
        <w:ind w:firstLine="709"/>
        <w:jc w:val="both"/>
        <w:rPr>
          <w:rFonts w:ascii="Times New Roman" w:hAnsi="Times New Roman" w:cs="Times New Roman"/>
          <w:sz w:val="28"/>
          <w:szCs w:val="28"/>
          <w:lang w:val="en-US"/>
        </w:rPr>
      </w:pPr>
      <w:r w:rsidRPr="006E30A4">
        <w:rPr>
          <w:rFonts w:ascii="Times New Roman" w:hAnsi="Times New Roman" w:cs="Times New Roman"/>
          <w:sz w:val="28"/>
          <w:szCs w:val="28"/>
          <w:lang w:val="en-US"/>
        </w:rPr>
        <w:t xml:space="preserve">The widespread use of direct sowing technologies in the No-Till system in foreign countries is facilitated by the continuously growing range of high-performance combined </w:t>
      </w:r>
      <w:proofErr w:type="spellStart"/>
      <w:r w:rsidRPr="006E30A4">
        <w:rPr>
          <w:rFonts w:ascii="Times New Roman" w:hAnsi="Times New Roman" w:cs="Times New Roman"/>
          <w:sz w:val="28"/>
          <w:szCs w:val="28"/>
          <w:lang w:val="en-US"/>
        </w:rPr>
        <w:t>sowing</w:t>
      </w:r>
      <w:proofErr w:type="spellEnd"/>
      <w:r w:rsidRPr="006E30A4">
        <w:rPr>
          <w:rFonts w:ascii="Times New Roman" w:hAnsi="Times New Roman" w:cs="Times New Roman"/>
          <w:sz w:val="28"/>
          <w:szCs w:val="28"/>
          <w:lang w:val="en-US"/>
        </w:rPr>
        <w:t xml:space="preserve"> machines and a well-established production of plant protection products. A large experience has been accumulated in the development of new technologies using direct sowing of grain crops. Direct sowing dramatically changes the growing conditions of plants. Therefore, its effective use can only be ensured by the introduction of new complexes corresponding to this technology.</w:t>
      </w:r>
    </w:p>
    <w:p w:rsidR="00940F5F" w:rsidRPr="006E30A4" w:rsidRDefault="00950308" w:rsidP="006E30A4">
      <w:pPr>
        <w:spacing w:after="0" w:line="240" w:lineRule="auto"/>
        <w:ind w:firstLine="709"/>
        <w:jc w:val="both"/>
        <w:rPr>
          <w:rFonts w:ascii="Times New Roman" w:hAnsi="Times New Roman" w:cs="Times New Roman"/>
          <w:sz w:val="28"/>
          <w:szCs w:val="28"/>
          <w:lang w:val="en-US"/>
        </w:rPr>
      </w:pPr>
      <w:r w:rsidRPr="006E30A4">
        <w:rPr>
          <w:rFonts w:ascii="Times New Roman" w:hAnsi="Times New Roman" w:cs="Times New Roman"/>
          <w:sz w:val="28"/>
          <w:szCs w:val="28"/>
          <w:lang w:val="en-US"/>
        </w:rPr>
        <w:t xml:space="preserve">When sowing spring crops on fields untreated since autumn, there is a risk of growth in </w:t>
      </w:r>
      <w:proofErr w:type="spellStart"/>
      <w:r w:rsidRPr="006E30A4">
        <w:rPr>
          <w:rFonts w:ascii="Times New Roman" w:hAnsi="Times New Roman" w:cs="Times New Roman"/>
          <w:sz w:val="28"/>
          <w:szCs w:val="28"/>
          <w:lang w:val="en-US"/>
        </w:rPr>
        <w:t>weediness</w:t>
      </w:r>
      <w:proofErr w:type="spellEnd"/>
      <w:r w:rsidRPr="006E30A4">
        <w:rPr>
          <w:rFonts w:ascii="Times New Roman" w:hAnsi="Times New Roman" w:cs="Times New Roman"/>
          <w:sz w:val="28"/>
          <w:szCs w:val="28"/>
          <w:lang w:val="en-US"/>
        </w:rPr>
        <w:t xml:space="preserve"> of crops, deterioration of the nutritional regime, and in some years, the water regime. Failure to comply with the specific requirements of this technology in most of the previous experiments led to negative results when cultivating spring grain crops on the soil that has not been cultivated since autumn. In the experiments of the Samara State Agricultural Academy, the yield of spring wheat on crops without autumn cultivation decreased by 2.5-2.6 c / ha, barley - by 0.16 t / ha, millet - by 0.27 t / ha. In the Samara Research Institute of Agriculture, the shortfall in the yield of spring wheat for no-till was 0.16 t / ha, barley - 0.19 t / ha, oats - 0.26 t / ha. The negative results at the first stage of their study were largely associated with the absence during this period of special seeders for direct sowing, as well as effective means of protecting crops from weeds. </w:t>
      </w:r>
      <w:proofErr w:type="gramStart"/>
      <w:r w:rsidRPr="006E30A4">
        <w:rPr>
          <w:rFonts w:ascii="Times New Roman" w:hAnsi="Times New Roman" w:cs="Times New Roman"/>
          <w:sz w:val="28"/>
          <w:szCs w:val="28"/>
          <w:lang w:val="en-US"/>
        </w:rPr>
        <w:t>Research of the Samara Research Institute of Agriculture, carried out in the period from 1998 to 2006.</w:t>
      </w:r>
      <w:proofErr w:type="gramEnd"/>
      <w:r w:rsidRPr="006E30A4">
        <w:rPr>
          <w:rFonts w:ascii="Times New Roman" w:hAnsi="Times New Roman" w:cs="Times New Roman"/>
          <w:sz w:val="28"/>
          <w:szCs w:val="28"/>
          <w:lang w:val="en-US"/>
        </w:rPr>
        <w:t xml:space="preserve"> </w:t>
      </w:r>
      <w:proofErr w:type="gramStart"/>
      <w:r w:rsidRPr="006E30A4">
        <w:rPr>
          <w:rFonts w:ascii="Times New Roman" w:hAnsi="Times New Roman" w:cs="Times New Roman"/>
          <w:sz w:val="28"/>
          <w:szCs w:val="28"/>
          <w:lang w:val="en-US"/>
        </w:rPr>
        <w:t>indicate</w:t>
      </w:r>
      <w:proofErr w:type="gramEnd"/>
      <w:r w:rsidRPr="006E30A4">
        <w:rPr>
          <w:rFonts w:ascii="Times New Roman" w:hAnsi="Times New Roman" w:cs="Times New Roman"/>
          <w:sz w:val="28"/>
          <w:szCs w:val="28"/>
          <w:lang w:val="en-US"/>
        </w:rPr>
        <w:t xml:space="preserve"> that with a rational approach to the formation of such technologies in the No-Till system, there are no fundamental restrictions on the use of direct sowing on </w:t>
      </w:r>
      <w:proofErr w:type="spellStart"/>
      <w:r w:rsidRPr="006E30A4">
        <w:rPr>
          <w:rFonts w:ascii="Times New Roman" w:hAnsi="Times New Roman" w:cs="Times New Roman"/>
          <w:sz w:val="28"/>
          <w:szCs w:val="28"/>
          <w:lang w:val="en-US"/>
        </w:rPr>
        <w:t>chernozems</w:t>
      </w:r>
      <w:proofErr w:type="spellEnd"/>
      <w:r w:rsidRPr="006E30A4">
        <w:rPr>
          <w:rFonts w:ascii="Times New Roman" w:hAnsi="Times New Roman" w:cs="Times New Roman"/>
          <w:sz w:val="28"/>
          <w:szCs w:val="28"/>
          <w:lang w:val="en-US"/>
        </w:rPr>
        <w:t xml:space="preserve"> of the Middle Trans-Volga region, especially in the dry steppe zone (improvement of the water regime, etc.).</w:t>
      </w:r>
    </w:p>
    <w:p w:rsidR="00CC0771" w:rsidRPr="006E30A4" w:rsidRDefault="00CC0771" w:rsidP="006E30A4">
      <w:pPr>
        <w:spacing w:after="0" w:line="240" w:lineRule="auto"/>
        <w:ind w:firstLine="709"/>
        <w:jc w:val="both"/>
        <w:rPr>
          <w:rFonts w:ascii="Times New Roman" w:hAnsi="Times New Roman" w:cs="Times New Roman"/>
          <w:sz w:val="28"/>
          <w:szCs w:val="28"/>
          <w:lang w:val="en-US"/>
        </w:rPr>
      </w:pPr>
      <w:r w:rsidRPr="006E30A4">
        <w:rPr>
          <w:rFonts w:ascii="Times New Roman" w:hAnsi="Times New Roman" w:cs="Times New Roman"/>
          <w:sz w:val="28"/>
          <w:szCs w:val="28"/>
          <w:lang w:val="en-US"/>
        </w:rPr>
        <w:t>With a systematic approach to the development and development of direct sowing, special attention should be paid to:</w:t>
      </w:r>
    </w:p>
    <w:p w:rsidR="00CC0771" w:rsidRPr="006E30A4" w:rsidRDefault="00CC0771" w:rsidP="006E30A4">
      <w:pPr>
        <w:spacing w:after="0" w:line="240" w:lineRule="auto"/>
        <w:ind w:firstLine="709"/>
        <w:jc w:val="both"/>
        <w:rPr>
          <w:rFonts w:ascii="Times New Roman" w:hAnsi="Times New Roman" w:cs="Times New Roman"/>
          <w:sz w:val="28"/>
          <w:szCs w:val="28"/>
          <w:lang w:val="en-US"/>
        </w:rPr>
      </w:pPr>
      <w:r w:rsidRPr="006E30A4">
        <w:rPr>
          <w:rFonts w:ascii="Times New Roman" w:hAnsi="Times New Roman" w:cs="Times New Roman"/>
          <w:sz w:val="28"/>
          <w:szCs w:val="28"/>
          <w:lang w:val="en-US"/>
        </w:rPr>
        <w:t xml:space="preserve"> • </w:t>
      </w:r>
      <w:proofErr w:type="gramStart"/>
      <w:r w:rsidRPr="006E30A4">
        <w:rPr>
          <w:rFonts w:ascii="Times New Roman" w:hAnsi="Times New Roman" w:cs="Times New Roman"/>
          <w:sz w:val="28"/>
          <w:szCs w:val="28"/>
          <w:lang w:val="en-US"/>
        </w:rPr>
        <w:t>selection</w:t>
      </w:r>
      <w:proofErr w:type="gramEnd"/>
      <w:r w:rsidRPr="006E30A4">
        <w:rPr>
          <w:rFonts w:ascii="Times New Roman" w:hAnsi="Times New Roman" w:cs="Times New Roman"/>
          <w:sz w:val="28"/>
          <w:szCs w:val="28"/>
          <w:lang w:val="en-US"/>
        </w:rPr>
        <w:t xml:space="preserve"> and use of the most effective herbicides for autumn and spring application;</w:t>
      </w:r>
    </w:p>
    <w:p w:rsidR="00CC0771" w:rsidRPr="006E30A4" w:rsidRDefault="00CC0771" w:rsidP="006E30A4">
      <w:pPr>
        <w:spacing w:after="0" w:line="240" w:lineRule="auto"/>
        <w:ind w:firstLine="709"/>
        <w:jc w:val="both"/>
        <w:rPr>
          <w:rFonts w:ascii="Times New Roman" w:hAnsi="Times New Roman" w:cs="Times New Roman"/>
          <w:sz w:val="28"/>
          <w:szCs w:val="28"/>
          <w:lang w:val="en-US"/>
        </w:rPr>
      </w:pPr>
      <w:r w:rsidRPr="006E30A4">
        <w:rPr>
          <w:rFonts w:ascii="Times New Roman" w:hAnsi="Times New Roman" w:cs="Times New Roman"/>
          <w:sz w:val="28"/>
          <w:szCs w:val="28"/>
          <w:lang w:val="en-US"/>
        </w:rPr>
        <w:t>• ensuring optimal plant nutrition, first of all, with nitrogen fertilizers, applying complex fertilizers to the rows during sowing, widespread use of liquid complex fertilizers;</w:t>
      </w:r>
    </w:p>
    <w:p w:rsidR="00950308" w:rsidRPr="006E30A4" w:rsidRDefault="00CC0771" w:rsidP="006E30A4">
      <w:pPr>
        <w:spacing w:after="0" w:line="240" w:lineRule="auto"/>
        <w:ind w:firstLine="709"/>
        <w:jc w:val="both"/>
        <w:rPr>
          <w:rFonts w:ascii="Times New Roman" w:hAnsi="Times New Roman" w:cs="Times New Roman"/>
          <w:sz w:val="28"/>
          <w:szCs w:val="28"/>
          <w:lang w:val="en-US"/>
        </w:rPr>
      </w:pPr>
      <w:r w:rsidRPr="006E30A4">
        <w:rPr>
          <w:rFonts w:ascii="Times New Roman" w:hAnsi="Times New Roman" w:cs="Times New Roman"/>
          <w:sz w:val="28"/>
          <w:szCs w:val="28"/>
          <w:lang w:val="en-US"/>
        </w:rPr>
        <w:t xml:space="preserve">• the use of combined machines for direct sowing, simultaneously carrying out pre-sowing soil preparation, starting and basic fertilization, sowing and post-sowing packing, the use of tools (slot cutters, etc.) capable of providing the most complete assimilation of moisture in years with good pre-winter moisture charging. According to the Samara Research Institute of Agriculture, the transition to direct sowing does not lead to </w:t>
      </w:r>
      <w:proofErr w:type="gramStart"/>
      <w:r w:rsidRPr="006E30A4">
        <w:rPr>
          <w:rFonts w:ascii="Times New Roman" w:hAnsi="Times New Roman" w:cs="Times New Roman"/>
          <w:sz w:val="28"/>
          <w:szCs w:val="28"/>
          <w:lang w:val="en-US"/>
        </w:rPr>
        <w:t>a deterioration</w:t>
      </w:r>
      <w:proofErr w:type="gramEnd"/>
      <w:r w:rsidRPr="006E30A4">
        <w:rPr>
          <w:rFonts w:ascii="Times New Roman" w:hAnsi="Times New Roman" w:cs="Times New Roman"/>
          <w:sz w:val="28"/>
          <w:szCs w:val="28"/>
          <w:lang w:val="en-US"/>
        </w:rPr>
        <w:t xml:space="preserve"> in soil fertility indicators - a higher content of easily </w:t>
      </w:r>
      <w:proofErr w:type="spellStart"/>
      <w:r w:rsidRPr="006E30A4">
        <w:rPr>
          <w:rFonts w:ascii="Times New Roman" w:hAnsi="Times New Roman" w:cs="Times New Roman"/>
          <w:sz w:val="28"/>
          <w:szCs w:val="28"/>
          <w:lang w:val="en-US"/>
        </w:rPr>
        <w:t>hydrolyzable</w:t>
      </w:r>
      <w:proofErr w:type="spellEnd"/>
      <w:r w:rsidRPr="006E30A4">
        <w:rPr>
          <w:rFonts w:ascii="Times New Roman" w:hAnsi="Times New Roman" w:cs="Times New Roman"/>
          <w:sz w:val="28"/>
          <w:szCs w:val="28"/>
          <w:lang w:val="en-US"/>
        </w:rPr>
        <w:t xml:space="preserve"> nitrogen, mobile phosphorus and exchangeable potassium, and labile humus is noted. With Copyright OJSC Central Design Bureau BIBCOM &amp; LLC Agency Book-Service 45 obtaining an equal yield with crops for plowing, obtaining an equal yield with crops for plowing, technological costs are reduced by 1.7 times, fuel consumption is reduced by 2.2 times, clean income increases 2-2.3 times. Labor costs are reduced by 44%. One of the ways to reduce costs for pre-sowing soil cultivation and sowing during the transition to new technologies is the combination of technological operations due to the use of combined units, a decrease in the number of mechanical pre-sowing treatments, and the rejection of certain ineffective technological operations.</w:t>
      </w:r>
    </w:p>
    <w:p w:rsidR="004A402F" w:rsidRPr="006E30A4" w:rsidRDefault="004A402F" w:rsidP="006E30A4">
      <w:pPr>
        <w:spacing w:after="0" w:line="240" w:lineRule="auto"/>
        <w:ind w:firstLine="709"/>
        <w:jc w:val="both"/>
        <w:rPr>
          <w:rFonts w:ascii="Times New Roman" w:hAnsi="Times New Roman" w:cs="Times New Roman"/>
          <w:sz w:val="28"/>
          <w:szCs w:val="28"/>
          <w:lang w:val="en-US"/>
        </w:rPr>
      </w:pPr>
      <w:r w:rsidRPr="006E30A4">
        <w:rPr>
          <w:rFonts w:ascii="Times New Roman" w:hAnsi="Times New Roman" w:cs="Times New Roman"/>
          <w:sz w:val="28"/>
          <w:szCs w:val="28"/>
          <w:lang w:val="en-US"/>
        </w:rPr>
        <w:t>According to the Samara Research Institute of Agriculture, the use of AUP-18.05 units (OOO Selmash) and a number of other combined machines in the Middle Volga region makes it possible to combine in one pass up to five technological operations (pre-sowing cultivation, row fertilization, sowing, post-sowing packing and leveling fields). The use of combined machines increases the yield of grain in dry years by 15-20%, reduces fuel consumption by 25-50% and reduces labor costs by 30% compared to technologies using several machines, each of which performs independent operations.</w:t>
      </w:r>
    </w:p>
    <w:p w:rsidR="00CC0771" w:rsidRPr="006E30A4" w:rsidRDefault="004A402F" w:rsidP="006E30A4">
      <w:pPr>
        <w:spacing w:after="0" w:line="240" w:lineRule="auto"/>
        <w:ind w:firstLine="709"/>
        <w:jc w:val="both"/>
        <w:rPr>
          <w:rFonts w:ascii="Times New Roman" w:hAnsi="Times New Roman" w:cs="Times New Roman"/>
          <w:sz w:val="28"/>
          <w:szCs w:val="28"/>
          <w:lang w:val="en-US"/>
        </w:rPr>
      </w:pPr>
      <w:r w:rsidRPr="006E30A4">
        <w:rPr>
          <w:rFonts w:ascii="Times New Roman" w:hAnsi="Times New Roman" w:cs="Times New Roman"/>
          <w:sz w:val="28"/>
          <w:szCs w:val="28"/>
          <w:lang w:val="en-US"/>
        </w:rPr>
        <w:t xml:space="preserve">In recent years, due to the global change in weather conditions, it became possible to postpone the sowing dates of millet, corn and sunflower to an earlier period, which creates the prerequisites for reducing the number of </w:t>
      </w:r>
      <w:proofErr w:type="spellStart"/>
      <w:r w:rsidRPr="006E30A4">
        <w:rPr>
          <w:rFonts w:ascii="Times New Roman" w:hAnsi="Times New Roman" w:cs="Times New Roman"/>
          <w:sz w:val="28"/>
          <w:szCs w:val="28"/>
          <w:lang w:val="en-US"/>
        </w:rPr>
        <w:t>presowing</w:t>
      </w:r>
      <w:proofErr w:type="spellEnd"/>
      <w:r w:rsidRPr="006E30A4">
        <w:rPr>
          <w:rFonts w:ascii="Times New Roman" w:hAnsi="Times New Roman" w:cs="Times New Roman"/>
          <w:sz w:val="28"/>
          <w:szCs w:val="28"/>
          <w:lang w:val="en-US"/>
        </w:rPr>
        <w:t xml:space="preserve"> treatments. In the experiments of the Samara Research Institute of Agriculture, sowing millet following early grain crops with one pre-sowing cultivation made it possible to obtain stable yields of this crop at a level of 30-40 c / ha. The use of soil herbicides on corn and sunflower crops provides a complete rejection of inter-row treatments, or a sharp reduction in their amount. Consequently, in the conditions of the Middle Volga region on </w:t>
      </w:r>
      <w:proofErr w:type="spellStart"/>
      <w:r w:rsidRPr="006E30A4">
        <w:rPr>
          <w:rFonts w:ascii="Times New Roman" w:hAnsi="Times New Roman" w:cs="Times New Roman"/>
          <w:sz w:val="28"/>
          <w:szCs w:val="28"/>
          <w:lang w:val="en-US"/>
        </w:rPr>
        <w:t>chernozem</w:t>
      </w:r>
      <w:proofErr w:type="spellEnd"/>
      <w:r w:rsidRPr="006E30A4">
        <w:rPr>
          <w:rFonts w:ascii="Times New Roman" w:hAnsi="Times New Roman" w:cs="Times New Roman"/>
          <w:sz w:val="28"/>
          <w:szCs w:val="28"/>
          <w:lang w:val="en-US"/>
        </w:rPr>
        <w:t xml:space="preserve"> soils, it is possible to minimize not only the main, but also inter-row soil cultivation for late spring crops, allowing </w:t>
      </w:r>
      <w:proofErr w:type="gramStart"/>
      <w:r w:rsidRPr="006E30A4">
        <w:rPr>
          <w:rFonts w:ascii="Times New Roman" w:hAnsi="Times New Roman" w:cs="Times New Roman"/>
          <w:sz w:val="28"/>
          <w:szCs w:val="28"/>
          <w:lang w:val="en-US"/>
        </w:rPr>
        <w:t>to reduce</w:t>
      </w:r>
      <w:proofErr w:type="gramEnd"/>
      <w:r w:rsidRPr="006E30A4">
        <w:rPr>
          <w:rFonts w:ascii="Times New Roman" w:hAnsi="Times New Roman" w:cs="Times New Roman"/>
          <w:sz w:val="28"/>
          <w:szCs w:val="28"/>
          <w:lang w:val="en-US"/>
        </w:rPr>
        <w:t xml:space="preserve"> the cost of labor and funds for obtaining products, without causing a decrease in their yield.</w:t>
      </w:r>
    </w:p>
    <w:sectPr w:rsidR="00CC0771" w:rsidRPr="006E30A4" w:rsidSect="008177B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savePreviewPicture/>
  <w:compat/>
  <w:rsids>
    <w:rsidRoot w:val="005A2B32"/>
    <w:rsid w:val="00053A15"/>
    <w:rsid w:val="00094AF8"/>
    <w:rsid w:val="004A402F"/>
    <w:rsid w:val="004C08A5"/>
    <w:rsid w:val="005704EF"/>
    <w:rsid w:val="005A2B32"/>
    <w:rsid w:val="005E2C71"/>
    <w:rsid w:val="005F24BE"/>
    <w:rsid w:val="006E30A4"/>
    <w:rsid w:val="006F49C7"/>
    <w:rsid w:val="00742495"/>
    <w:rsid w:val="007B5810"/>
    <w:rsid w:val="00813FC2"/>
    <w:rsid w:val="008177B0"/>
    <w:rsid w:val="00842033"/>
    <w:rsid w:val="008D412B"/>
    <w:rsid w:val="008F26A8"/>
    <w:rsid w:val="00940F5F"/>
    <w:rsid w:val="00950308"/>
    <w:rsid w:val="00985006"/>
    <w:rsid w:val="00CC0771"/>
    <w:rsid w:val="00F4576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177B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4846</Words>
  <Characters>27628</Characters>
  <Application>Microsoft Office Word</Application>
  <DocSecurity>0</DocSecurity>
  <Lines>230</Lines>
  <Paragraphs>64</Paragraphs>
  <ScaleCrop>false</ScaleCrop>
  <Company/>
  <LinksUpToDate>false</LinksUpToDate>
  <CharactersWithSpaces>32410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2020-11-15T19:17:00Z</dcterms:created>
  <dcterms:modified xsi:type="dcterms:W3CDTF">2020-11-15T19:17:00Z</dcterms:modified>
</cp:coreProperties>
</file>